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923" w:type="dxa"/>
        <w:tblInd w:w="-851" w:type="dxa"/>
        <w:tblCellMar>
          <w:left w:w="0" w:type="dxa"/>
          <w:right w:w="0" w:type="dxa"/>
        </w:tblCellMar>
        <w:tblLook w:val="00A0" w:firstRow="1" w:lastRow="0" w:firstColumn="1" w:lastColumn="0" w:noHBand="0" w:noVBand="0"/>
      </w:tblPr>
      <w:tblGrid>
        <w:gridCol w:w="4381"/>
        <w:gridCol w:w="6542"/>
      </w:tblGrid>
      <w:tr w:rsidR="00D328E1" w:rsidRPr="00D328E1" w14:paraId="4F317A51" w14:textId="77777777" w:rsidTr="00126081">
        <w:trPr>
          <w:trHeight w:val="964"/>
        </w:trPr>
        <w:tc>
          <w:tcPr>
            <w:tcW w:w="4381" w:type="dxa"/>
            <w:tcBorders>
              <w:top w:val="nil"/>
              <w:left w:val="nil"/>
              <w:bottom w:val="nil"/>
              <w:right w:val="nil"/>
            </w:tcBorders>
            <w:tcMar>
              <w:top w:w="0" w:type="dxa"/>
              <w:left w:w="108" w:type="dxa"/>
              <w:bottom w:w="0" w:type="dxa"/>
              <w:right w:w="108" w:type="dxa"/>
            </w:tcMar>
          </w:tcPr>
          <w:p w14:paraId="25B7FF5A" w14:textId="254EC354" w:rsidR="00AC5EE4" w:rsidRPr="00D328E1" w:rsidRDefault="004340A6" w:rsidP="008D3D36">
            <w:pPr>
              <w:ind w:right="-51"/>
              <w:jc w:val="center"/>
              <w:rPr>
                <w:b/>
                <w:bCs/>
                <w:sz w:val="26"/>
                <w:szCs w:val="26"/>
              </w:rPr>
            </w:pPr>
            <w:r w:rsidRPr="00D328E1">
              <w:rPr>
                <w:noProof/>
              </w:rPr>
              <mc:AlternateContent>
                <mc:Choice Requires="wps">
                  <w:drawing>
                    <wp:anchor distT="0" distB="0" distL="114300" distR="114300" simplePos="0" relativeHeight="251658240" behindDoc="0" locked="0" layoutInCell="1" allowOverlap="1" wp14:anchorId="46B9A2FA" wp14:editId="26AF11E8">
                      <wp:simplePos x="0" y="0"/>
                      <wp:positionH relativeFrom="column">
                        <wp:posOffset>-694078495</wp:posOffset>
                      </wp:positionH>
                      <wp:positionV relativeFrom="paragraph">
                        <wp:posOffset>-208155540</wp:posOffset>
                      </wp:positionV>
                      <wp:extent cx="2162175" cy="0"/>
                      <wp:effectExtent l="5080" t="5715" r="13970" b="13335"/>
                      <wp:wrapNone/>
                      <wp:docPr id="1188368176"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62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6BECEE9" id="Straight Connector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651.85pt,-16390.2pt" to="-54481.6pt,-1639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UPsogEAADIDAAAOAAAAZHJzL2Uyb0RvYy54bWysUk1v2zAMvQ/YfxB0b5wYSLcZcXpo1126&#10;LkC3H8BIcixUFgVSiZ1/X0lNsm67DfWBEL+e+R65upkGJw6G2KJv5WI2l8J4hdr6XSt//by/+iwF&#10;R/AaHHrTyqNhebP++GE1hsbU2KPThkQC8dyMoZV9jKGpKla9GYBnGIxPyQ5pgJhc2lWaYEzog6vq&#10;+fy6GpF0IFSGOUXvXpNyXfC7zqj4o+vYROFamWaLxVKx22yr9QqaHUHorTqNAf8xxQDWp59eoO4g&#10;gtiT/QdqsIqQsYszhUOFXWeVKRwSm8X8LzZPPQRTuCRxOFxk4veDVY+HW7+hPLqa/FN4QPXMSZRq&#10;DNxcktnhsCGxHb+jTmuEfcTCd+poyM2JiZiKrMeLrGaKQqVgvbiuF5+WUqhzroLm3BiI4zeDg8iP&#10;VjrrM2No4PDAMQ8Czbkkhz3eW+fK1pwXYyu/LOtlaWB0VudkLmPabW8diQPkvZcvrzqB/VFGuPe6&#10;gPUG9NfTO4J1r+9U7/xJjMw/nxU3W9THDWW47KXFFODTEeXNv/VL1e9TX78AAAD//wMAUEsDBBQA&#10;BgAIAAAAIQDBAsDP5QAAABkBAAAPAAAAZHJzL2Rvd25yZXYueG1sTI/BTsMwEETvSPyDtUhcqtZu&#10;jNo0xKkQkBuXFlCvbrxNImI7jd028PUsp3IczdPs23w92o6dcQitdwrmMwEMXeVN62oFH+/lNAUW&#10;onZGd96hgm8MsC5ub3KdGX9xGzxvY81oxIVMK2hi7DPOQ9Wg1WHme3TUHfxgdaQ41NwM+kLjtuOJ&#10;EAtudevoQqN7fG6w+tqerIJQfuKx/JlUE7GTtcfk+PL2qpW6vxufHoFFHOMVhj99UoeCnPb+5Exg&#10;nYLpXKykkEvCKchkmYoHYARSka4WMgG2vxa8yPn/j4pfAAAA//8DAFBLAQItABQABgAIAAAAIQC2&#10;gziS/gAAAOEBAAATAAAAAAAAAAAAAAAAAAAAAABbQ29udGVudF9UeXBlc10ueG1sUEsBAi0AFAAG&#10;AAgAAAAhADj9If/WAAAAlAEAAAsAAAAAAAAAAAAAAAAALwEAAF9yZWxzLy5yZWxzUEsBAi0AFAAG&#10;AAgAAAAhAF11Q+yiAQAAMgMAAA4AAAAAAAAAAAAAAAAALgIAAGRycy9lMm9Eb2MueG1sUEsBAi0A&#10;FAAGAAgAAAAhAMECwM/lAAAAGQEAAA8AAAAAAAAAAAAAAAAA/AMAAGRycy9kb3ducmV2LnhtbFBL&#10;BQYAAAAABAAEAPMAAAAOBQAAAAA=&#10;">
                      <o:lock v:ext="edit" shapetype="f"/>
                    </v:line>
                  </w:pict>
                </mc:Fallback>
              </mc:AlternateContent>
            </w:r>
            <w:r w:rsidR="00AC5EE4" w:rsidRPr="00D328E1">
              <w:rPr>
                <w:b/>
                <w:bCs/>
                <w:sz w:val="26"/>
                <w:szCs w:val="26"/>
              </w:rPr>
              <w:t>HỘI ĐỒNG NHÂN DÂN</w:t>
            </w:r>
          </w:p>
          <w:p w14:paraId="1ECBDBA4" w14:textId="2952A718" w:rsidR="00AC5EE4" w:rsidRPr="00D328E1" w:rsidRDefault="00FA505A" w:rsidP="008D3D36">
            <w:pPr>
              <w:ind w:right="-51"/>
              <w:jc w:val="center"/>
              <w:rPr>
                <w:b/>
                <w:bCs/>
                <w:sz w:val="26"/>
                <w:szCs w:val="26"/>
              </w:rPr>
            </w:pPr>
            <w:r w:rsidRPr="00D328E1">
              <w:rPr>
                <w:b/>
                <w:bCs/>
                <w:sz w:val="26"/>
                <w:szCs w:val="26"/>
              </w:rPr>
              <w:t>THÀNH PHỐ CẦN THƠ</w:t>
            </w:r>
          </w:p>
          <w:p w14:paraId="16D6958A" w14:textId="137502A6" w:rsidR="00126081" w:rsidRPr="00D328E1" w:rsidRDefault="00126081" w:rsidP="008D3D36">
            <w:pPr>
              <w:ind w:right="-51"/>
              <w:jc w:val="center"/>
              <w:rPr>
                <w:b/>
                <w:bCs/>
                <w:sz w:val="26"/>
                <w:szCs w:val="26"/>
              </w:rPr>
            </w:pPr>
            <w:r w:rsidRPr="00D328E1">
              <w:rPr>
                <w:noProof/>
              </w:rPr>
              <mc:AlternateContent>
                <mc:Choice Requires="wps">
                  <w:drawing>
                    <wp:anchor distT="0" distB="0" distL="114300" distR="114300" simplePos="0" relativeHeight="251659264" behindDoc="0" locked="0" layoutInCell="1" allowOverlap="1" wp14:anchorId="5AAE1EBF" wp14:editId="228B9576">
                      <wp:simplePos x="0" y="0"/>
                      <wp:positionH relativeFrom="column">
                        <wp:posOffset>1029970</wp:posOffset>
                      </wp:positionH>
                      <wp:positionV relativeFrom="paragraph">
                        <wp:posOffset>20320</wp:posOffset>
                      </wp:positionV>
                      <wp:extent cx="525780" cy="0"/>
                      <wp:effectExtent l="0" t="0" r="26670" b="19050"/>
                      <wp:wrapNone/>
                      <wp:docPr id="119189181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525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0BD3CE9"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1pt,1.6pt" to="12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VzgHAIAADIEAAAOAAAAZHJzL2Uyb0RvYy54bWysU02P2yAQvVfqf0DcE9upk02sOKvKTnrZ&#10;diOl3TsBHKNiQEDiRFX/ewfysU33UlW1LAzM+PHmvWH+eOwkOnDrhFYlzoYpRlxRzYTalfjb19Vg&#10;ipHzRDEiteIlPnGHHxfv3817U/CRbrVk3CIAUa7oTYlb702RJI62vCNuqA1XEGy07YiHpd0lzJIe&#10;0DuZjNJ0kvTaMmM15c7Bbn0O4kXEbxpO/XPTOO6RLDFw83G0cdyGMVnMSbGzxLSCXmiQf2DREaHg&#10;0BtUTTxBeyveQHWCWu1044dUd4luGkF5rAGqydI/qtm0xPBYC4jjzE0m9/9g6ZfD2iLBwLtslk3h&#10;zXKMFOnAq423ROxajyqtFCipLRoFwXrjCvivUmsbSqZHtTFPmn53EEvugmHhDByw7T9rBpBk73XU&#10;6djYDjVSmBc4Oe6AFugYjTndjOFHjyhsjkfjhynYR6+hhBQBIRxvrPOfuO5QmJRYChUkIwU5PDkf&#10;GL2mhG2lV0LKaLtUqC/xDMDjD05LwUIwpDm721bSogMJjROfUDqA3aVZvVcsgrWcsOVl7omQ5znk&#10;SxXwoBKgc5mdO+PHLJ0tp8tpPshHk+UgT+t68HFV5YPJKnsY1x/qqqqzn4FalhetYIyrwO7apVn+&#10;d11wuS/n/rr16U2G5B49lghkr99IOpoafDx7v9XstLZBjeAvNGZMvlyi0Pm/r2PW61Vf/AIAAP//&#10;AwBQSwMEFAAGAAgAAAAhAGhEntHaAAAABwEAAA8AAABkcnMvZG93bnJldi54bWxMj8FOwzAQRO9I&#10;/IO1SNyogwsVDXGqCgEXJKSW0LMTL0mEvY5iNw1/z8IFTqvRjGbfFJvZOzHhGPtAGq4XGQikJtie&#10;Wg3V29PVHYiYDFnjAqGGL4ywKc/PCpPbcKIdTvvUCi6hmBsNXUpDLmVsOvQmLsKAxN5HGL1JLMdW&#10;2tGcuNw7qbJsJb3piT90ZsCHDpvP/dFr2B5eHpevU+2Ds+u2ere+yp6V1pcX8/YeRMI5/YXhB5/R&#10;oWSmOhzJRuFYr5TiqIYlH/bVzS1vq3+1LAv5n7/8BgAA//8DAFBLAQItABQABgAIAAAAIQC2gziS&#10;/gAAAOEBAAATAAAAAAAAAAAAAAAAAAAAAABbQ29udGVudF9UeXBlc10ueG1sUEsBAi0AFAAGAAgA&#10;AAAhADj9If/WAAAAlAEAAAsAAAAAAAAAAAAAAAAALwEAAF9yZWxzLy5yZWxzUEsBAi0AFAAGAAgA&#10;AAAhAKUpXOAcAgAAMgQAAA4AAAAAAAAAAAAAAAAALgIAAGRycy9lMm9Eb2MueG1sUEsBAi0AFAAG&#10;AAgAAAAhAGhEntHaAAAABwEAAA8AAAAAAAAAAAAAAAAAdgQAAGRycy9kb3ducmV2LnhtbFBLBQYA&#10;AAAABAAEAPMAAAB9BQAAAAA=&#10;">
                      <o:lock v:ext="edit" shapetype="f"/>
                    </v:line>
                  </w:pict>
                </mc:Fallback>
              </mc:AlternateContent>
            </w:r>
          </w:p>
          <w:p w14:paraId="6E68F069" w14:textId="0034271F" w:rsidR="00126081" w:rsidRPr="00D328E1" w:rsidRDefault="00126081" w:rsidP="008D3D36">
            <w:pPr>
              <w:ind w:right="-51"/>
              <w:jc w:val="center"/>
              <w:rPr>
                <w:b/>
                <w:bCs/>
                <w:sz w:val="26"/>
                <w:szCs w:val="26"/>
              </w:rPr>
            </w:pPr>
            <w:r w:rsidRPr="00D328E1">
              <w:rPr>
                <w:sz w:val="26"/>
                <w:szCs w:val="26"/>
              </w:rPr>
              <w:t xml:space="preserve">Số:  </w:t>
            </w:r>
            <w:r w:rsidR="00272B7F" w:rsidRPr="00D328E1">
              <w:rPr>
                <w:sz w:val="26"/>
                <w:szCs w:val="26"/>
              </w:rPr>
              <w:t xml:space="preserve"> </w:t>
            </w:r>
            <w:r w:rsidR="00487F98">
              <w:rPr>
                <w:sz w:val="26"/>
                <w:szCs w:val="26"/>
              </w:rPr>
              <w:t xml:space="preserve">  </w:t>
            </w:r>
            <w:r w:rsidR="00F33594" w:rsidRPr="00D328E1">
              <w:rPr>
                <w:sz w:val="26"/>
                <w:szCs w:val="26"/>
              </w:rPr>
              <w:t xml:space="preserve"> </w:t>
            </w:r>
            <w:r w:rsidRPr="00D328E1">
              <w:rPr>
                <w:sz w:val="26"/>
                <w:szCs w:val="26"/>
              </w:rPr>
              <w:t xml:space="preserve">   /202</w:t>
            </w:r>
            <w:r w:rsidR="00FA505A" w:rsidRPr="00D328E1">
              <w:rPr>
                <w:sz w:val="26"/>
                <w:szCs w:val="26"/>
              </w:rPr>
              <w:t>5</w:t>
            </w:r>
            <w:r w:rsidRPr="00D328E1">
              <w:rPr>
                <w:sz w:val="26"/>
                <w:szCs w:val="26"/>
              </w:rPr>
              <w:t>/NQ-HĐND</w:t>
            </w:r>
          </w:p>
          <w:p w14:paraId="0DB5E20C" w14:textId="59F8D738" w:rsidR="00AC5EE4" w:rsidRPr="00D328E1" w:rsidRDefault="00126081" w:rsidP="008D3D36">
            <w:pPr>
              <w:ind w:right="-51"/>
              <w:jc w:val="center"/>
              <w:rPr>
                <w:b/>
                <w:bCs/>
                <w:sz w:val="26"/>
                <w:szCs w:val="26"/>
              </w:rPr>
            </w:pPr>
            <w:r w:rsidRPr="00D328E1">
              <w:rPr>
                <w:noProof/>
              </w:rPr>
              <mc:AlternateContent>
                <mc:Choice Requires="wps">
                  <w:drawing>
                    <wp:anchor distT="0" distB="0" distL="114300" distR="114300" simplePos="0" relativeHeight="251663360" behindDoc="0" locked="0" layoutInCell="1" allowOverlap="1" wp14:anchorId="08C2AED4" wp14:editId="52739FFD">
                      <wp:simplePos x="0" y="0"/>
                      <wp:positionH relativeFrom="margin">
                        <wp:posOffset>685165</wp:posOffset>
                      </wp:positionH>
                      <wp:positionV relativeFrom="paragraph">
                        <wp:posOffset>120650</wp:posOffset>
                      </wp:positionV>
                      <wp:extent cx="1068705" cy="358140"/>
                      <wp:effectExtent l="0" t="0" r="17145" b="22860"/>
                      <wp:wrapNone/>
                      <wp:docPr id="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8705" cy="358140"/>
                              </a:xfrm>
                              <a:prstGeom prst="rect">
                                <a:avLst/>
                              </a:prstGeom>
                              <a:solidFill>
                                <a:srgbClr val="FFFFFF"/>
                              </a:solidFill>
                              <a:ln w="9525">
                                <a:solidFill>
                                  <a:srgbClr val="000000"/>
                                </a:solidFill>
                                <a:miter lim="800000"/>
                                <a:headEnd/>
                                <a:tailEnd/>
                              </a:ln>
                            </wps:spPr>
                            <wps:txbx>
                              <w:txbxContent>
                                <w:p w14:paraId="693BAD0C" w14:textId="77777777" w:rsidR="00126081" w:rsidRPr="00770503" w:rsidRDefault="00126081" w:rsidP="00126081">
                                  <w:pPr>
                                    <w:spacing w:before="60" w:after="120"/>
                                    <w:jc w:val="center"/>
                                    <w:rPr>
                                      <w:b/>
                                      <w:szCs w:val="26"/>
                                      <w:lang w:val="vi-VN"/>
                                    </w:rPr>
                                  </w:pPr>
                                  <w:r w:rsidRPr="00770503">
                                    <w:rPr>
                                      <w:b/>
                                      <w:szCs w:val="26"/>
                                      <w:lang w:val="vi-VN"/>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8C2AED4" id="Rectangle 21" o:spid="_x0000_s1026" style="position:absolute;left:0;text-align:left;margin-left:53.95pt;margin-top:9.5pt;width:84.15pt;height:28.2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xVgEwIAACEEAAAOAAAAZHJzL2Uyb0RvYy54bWysU9tu2zAMfR+wfxD0vtjOkjY14hRFugwD&#10;um5Atw9QZNkWJosapcTOvn6UkqbZ5WmYHgRSpI4OD6nl7dgbtlfoNdiKF5OcM2Ul1Nq2Ff/6ZfNm&#10;wZkPwtbCgFUVPyjPb1evXy0HV6opdGBqhYxArC8HV/EuBFdmmZed6oWfgFOWgg1gLwK52GY1ioHQ&#10;e5NN8/wqGwBrhyCV93R6fwzyVcJvGiXDp6bxKjBTceIW0o5p38Y9Wy1F2aJwnZYnGuIfWPRCW3r0&#10;DHUvgmA71H9A9VoieGjCREKfQdNoqVINVE2R/1bNUyecSrWQON6dZfL/D1Y+7p/cZ4zUvXsA+c0z&#10;C+tO2FbdIcLQKVHTc0UUKhucL88XouPpKtsOH6Gm1opdgKTB2GAfAak6NiapD2ep1RiYpMMiv1pc&#10;53POJMXezhfFLPUiE+XzbYc+vFfQs2hUHKmVCV3sH3yIbET5nJLYg9H1RhuTHGy3a4NsL6jtm7RS&#10;AVTkZZqxbKj4zXw6T8i/xPwlRJ7W3yB6HWh+je4rvjgniTLK9s7WabqC0OZoE2VjTzpG6eKU+jKM&#10;25ESo7mF+kCKIhznlP4VGR3gD84GmtGK++87gYoz88FSV26KGcnGQnJm8+spOXgZ2V5GhJUEVfHA&#10;2dFch+NH2DnUbUcvFUkGC3fUyUYnkV9YnXjTHCbtT38mDvqln7JefvbqJwAAAP//AwBQSwMEFAAG&#10;AAgAAAAhABQeMyvdAAAACQEAAA8AAABkcnMvZG93bnJldi54bWxMj01PhDAQhu8m/odmTLy5raiL&#10;IGVjNGvicZe9eBvoCChtCS276K93POlt3syT96PYLHYQR5pC752G65UCQa7xpnethkO1vboHESI6&#10;g4N3pOGLAmzK87MCc+NPbkfHfWwFm7iQo4YuxjGXMjQdWQwrP5Lj37ufLEaWUyvNhCc2t4NMlFpL&#10;i73jhA5Heuqo+dzPVkPdJwf83lUvymbbm/i6VB/z27PWlxfL4wOISEv8g+G3PleHkjvVfnYmiIG1&#10;SjNG+ch4EwNJuk5A1BrSu1uQZSH/Lyh/AAAA//8DAFBLAQItABQABgAIAAAAIQC2gziS/gAAAOEB&#10;AAATAAAAAAAAAAAAAAAAAAAAAABbQ29udGVudF9UeXBlc10ueG1sUEsBAi0AFAAGAAgAAAAhADj9&#10;If/WAAAAlAEAAAsAAAAAAAAAAAAAAAAALwEAAF9yZWxzLy5yZWxzUEsBAi0AFAAGAAgAAAAhAEcb&#10;FWATAgAAIQQAAA4AAAAAAAAAAAAAAAAALgIAAGRycy9lMm9Eb2MueG1sUEsBAi0AFAAGAAgAAAAh&#10;ABQeMyvdAAAACQEAAA8AAAAAAAAAAAAAAAAAbQQAAGRycy9kb3ducmV2LnhtbFBLBQYAAAAABAAE&#10;APMAAAB3BQAAAAA=&#10;">
                      <v:textbox>
                        <w:txbxContent>
                          <w:p w14:paraId="693BAD0C" w14:textId="77777777" w:rsidR="00126081" w:rsidRPr="00770503" w:rsidRDefault="00126081" w:rsidP="00126081">
                            <w:pPr>
                              <w:spacing w:before="60" w:after="120"/>
                              <w:jc w:val="center"/>
                              <w:rPr>
                                <w:b/>
                                <w:szCs w:val="26"/>
                                <w:lang w:val="vi-VN"/>
                              </w:rPr>
                            </w:pPr>
                            <w:r w:rsidRPr="00770503">
                              <w:rPr>
                                <w:b/>
                                <w:szCs w:val="26"/>
                                <w:lang w:val="vi-VN"/>
                              </w:rPr>
                              <w:t>DỰ THẢO</w:t>
                            </w:r>
                          </w:p>
                        </w:txbxContent>
                      </v:textbox>
                      <w10:wrap anchorx="margin"/>
                    </v:rect>
                  </w:pict>
                </mc:Fallback>
              </mc:AlternateContent>
            </w:r>
          </w:p>
        </w:tc>
        <w:tc>
          <w:tcPr>
            <w:tcW w:w="6542" w:type="dxa"/>
            <w:tcBorders>
              <w:top w:val="nil"/>
              <w:left w:val="nil"/>
              <w:bottom w:val="nil"/>
              <w:right w:val="nil"/>
            </w:tcBorders>
            <w:tcMar>
              <w:top w:w="0" w:type="dxa"/>
              <w:left w:w="108" w:type="dxa"/>
              <w:bottom w:w="0" w:type="dxa"/>
              <w:right w:w="108" w:type="dxa"/>
            </w:tcMar>
          </w:tcPr>
          <w:p w14:paraId="15AD9412" w14:textId="77777777" w:rsidR="00AC5EE4" w:rsidRPr="00D328E1" w:rsidRDefault="00AC5EE4" w:rsidP="008D3D36">
            <w:pPr>
              <w:ind w:right="-51"/>
              <w:jc w:val="center"/>
              <w:rPr>
                <w:b/>
                <w:bCs/>
                <w:sz w:val="26"/>
                <w:szCs w:val="26"/>
              </w:rPr>
            </w:pPr>
            <w:r w:rsidRPr="00D328E1">
              <w:rPr>
                <w:b/>
                <w:bCs/>
                <w:sz w:val="26"/>
                <w:szCs w:val="26"/>
              </w:rPr>
              <w:t>CỘNG HÒA XÃ HỘI CHỦ NGHĨA VIỆT NAM</w:t>
            </w:r>
          </w:p>
          <w:p w14:paraId="557EC054" w14:textId="77777777" w:rsidR="00AC5EE4" w:rsidRPr="00D328E1" w:rsidRDefault="004340A6" w:rsidP="008D3D36">
            <w:pPr>
              <w:ind w:right="-51"/>
              <w:jc w:val="center"/>
              <w:rPr>
                <w:b/>
                <w:bCs/>
              </w:rPr>
            </w:pPr>
            <w:r w:rsidRPr="00D328E1">
              <w:rPr>
                <w:noProof/>
              </w:rPr>
              <mc:AlternateContent>
                <mc:Choice Requires="wps">
                  <w:drawing>
                    <wp:anchor distT="0" distB="0" distL="114300" distR="114300" simplePos="0" relativeHeight="251660288" behindDoc="0" locked="0" layoutInCell="1" allowOverlap="1" wp14:anchorId="64DE5BA1" wp14:editId="3DABA848">
                      <wp:simplePos x="0" y="0"/>
                      <wp:positionH relativeFrom="column">
                        <wp:posOffset>920115</wp:posOffset>
                      </wp:positionH>
                      <wp:positionV relativeFrom="paragraph">
                        <wp:posOffset>224155</wp:posOffset>
                      </wp:positionV>
                      <wp:extent cx="2171700" cy="0"/>
                      <wp:effectExtent l="8890" t="8255" r="10160" b="10795"/>
                      <wp:wrapNone/>
                      <wp:docPr id="471348330"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29A0ABF"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45pt,17.65pt" to="243.45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yTJIwIAAD4EAAAOAAAAZHJzL2Uyb0RvYy54bWysU8GO2jAQvVfqP1i5QxIIC0SEVZVAL9su&#10;EtsPMLaTWHVsyzYEVPXfOzYEse2lqpqDM/bMPL95M149nzuBTsxYrmQRpeMkQkwSRblsiujb23a0&#10;iJB1WFIslGRFdGE2el5//LDqdc4mqlWCMoMARNq810XUOqfzOLakZR22Y6WZBGetTIcdbE0TU4N7&#10;QO9EPEmSp7hXhmqjCLMWTqurM1oH/LpmxL3WtWUOiSICbi6sJqwHv8brFc4bg3XLyY0G/gcWHeYS&#10;Lr1DVdhhdDT8D6iOE6Osqt2YqC5Wdc0JCzVANWnyWzX7FmsWagFxrL7LZP8fLPl62hnEaRFl83Sa&#10;LaZTUEniDlq1dwbzpnWoVFKCkMqgqder1zaHtFLujK+YnOVevyjy3SKpyhbLhgXebxcNIKnPiN+l&#10;+I3VcOuh/6IoxOCjU0G8c206DwmyoHPo0eXeI3Z2iMDhJJ2n8wRIksEX43xI1Ma6z0x1yBtFJLj0&#10;8uEcn16s80RwPoT4Y6m2XIgwAkKivoiWs8ksJFglOPVOH2ZNcyiFQSfshyh8oSrwPIYZdZQ0gLUM&#10;083NdpiLqw2XC+nxoBSgc7OuU/JjmSw3i80iG2WTp80oS6pq9GlbZqOnbTqfVdOqLKv0p6eWZnnL&#10;KWXSsxsmNs3+biJub+c6a/eZvcsQv0cPegHZ4R9Ih1769l0H4aDoZWeGHsOQhuDbg/Kv4HEP9uOz&#10;X/8CAAD//wMAUEsDBBQABgAIAAAAIQCRaPju3AAAAAkBAAAPAAAAZHJzL2Rvd25yZXYueG1sTI/B&#10;TsMwEETvSPyDtUhcKurQhKqEOBUCcuNCAXHdxksSEa/T2G0DX88iDnCc2afZmWI9uV4daAydZwOX&#10;8wQUce1tx42Bl+fqYgUqRGSLvWcy8EkB1uXpSYG59Ud+osMmNkpCOORooI1xyLUOdUsOw9wPxHJ7&#10;96PDKHJstB3xKOGu14skWWqHHcuHFge6a6n+2OydgVC90q76mtWz5C1tPC12948PaMz52XR7AyrS&#10;FP9g+Kkv1aGUTlu/ZxtULzrLrgU1kF6loATIVksxtr+GLgv9f0H5DQAA//8DAFBLAQItABQABgAI&#10;AAAAIQC2gziS/gAAAOEBAAATAAAAAAAAAAAAAAAAAAAAAABbQ29udGVudF9UeXBlc10ueG1sUEsB&#10;Ai0AFAAGAAgAAAAhADj9If/WAAAAlAEAAAsAAAAAAAAAAAAAAAAALwEAAF9yZWxzLy5yZWxzUEsB&#10;Ai0AFAAGAAgAAAAhAEujJMkjAgAAPgQAAA4AAAAAAAAAAAAAAAAALgIAAGRycy9lMm9Eb2MueG1s&#10;UEsBAi0AFAAGAAgAAAAhAJFo+O7cAAAACQEAAA8AAAAAAAAAAAAAAAAAfQQAAGRycy9kb3ducmV2&#10;LnhtbFBLBQYAAAAABAAEAPMAAACGBQAAAAA=&#10;"/>
                  </w:pict>
                </mc:Fallback>
              </mc:AlternateContent>
            </w:r>
            <w:r w:rsidR="00AC5EE4" w:rsidRPr="00D328E1">
              <w:rPr>
                <w:b/>
                <w:bCs/>
              </w:rPr>
              <w:t>Độc lập - Tự do - Hạnh phúc</w:t>
            </w:r>
          </w:p>
          <w:p w14:paraId="62F41B34" w14:textId="77777777" w:rsidR="00126081" w:rsidRPr="00D328E1" w:rsidRDefault="00126081" w:rsidP="008D3D36">
            <w:pPr>
              <w:ind w:right="-51"/>
              <w:jc w:val="center"/>
              <w:rPr>
                <w:b/>
                <w:bCs/>
              </w:rPr>
            </w:pPr>
          </w:p>
          <w:p w14:paraId="3F16225F" w14:textId="7001ADD6" w:rsidR="00126081" w:rsidRPr="00D328E1" w:rsidRDefault="00FA505A" w:rsidP="00FA505A">
            <w:pPr>
              <w:ind w:right="-51"/>
              <w:jc w:val="center"/>
              <w:rPr>
                <w:b/>
                <w:bCs/>
                <w:sz w:val="26"/>
                <w:szCs w:val="26"/>
              </w:rPr>
            </w:pPr>
            <w:r w:rsidRPr="00D328E1">
              <w:rPr>
                <w:i/>
                <w:iCs/>
                <w:szCs w:val="26"/>
              </w:rPr>
              <w:t>Cần Thơ</w:t>
            </w:r>
            <w:r w:rsidR="00B243D5" w:rsidRPr="00D328E1">
              <w:rPr>
                <w:i/>
                <w:iCs/>
                <w:szCs w:val="26"/>
              </w:rPr>
              <w:t xml:space="preserve">, ngày </w:t>
            </w:r>
            <w:r w:rsidRPr="00D328E1">
              <w:rPr>
                <w:i/>
                <w:iCs/>
                <w:szCs w:val="26"/>
              </w:rPr>
              <w:t xml:space="preserve">   </w:t>
            </w:r>
            <w:r w:rsidR="00126081" w:rsidRPr="00D328E1">
              <w:rPr>
                <w:i/>
                <w:iCs/>
                <w:szCs w:val="26"/>
              </w:rPr>
              <w:t xml:space="preserve"> tháng </w:t>
            </w:r>
            <w:r w:rsidRPr="00D328E1">
              <w:rPr>
                <w:i/>
                <w:iCs/>
                <w:szCs w:val="26"/>
              </w:rPr>
              <w:t xml:space="preserve">10 </w:t>
            </w:r>
            <w:r w:rsidR="00126081" w:rsidRPr="00D328E1">
              <w:rPr>
                <w:i/>
                <w:iCs/>
                <w:szCs w:val="26"/>
              </w:rPr>
              <w:t xml:space="preserve"> năm 202</w:t>
            </w:r>
            <w:r w:rsidRPr="00D328E1">
              <w:rPr>
                <w:i/>
                <w:iCs/>
                <w:szCs w:val="26"/>
              </w:rPr>
              <w:t>5</w:t>
            </w:r>
          </w:p>
        </w:tc>
      </w:tr>
    </w:tbl>
    <w:p w14:paraId="45B52240" w14:textId="2BCFB253" w:rsidR="00AC5EE4" w:rsidRPr="00D328E1" w:rsidRDefault="00AC5EE4" w:rsidP="008D3D36">
      <w:pPr>
        <w:ind w:firstLine="720"/>
        <w:jc w:val="center"/>
        <w:rPr>
          <w:b/>
          <w:bCs/>
        </w:rPr>
      </w:pPr>
    </w:p>
    <w:p w14:paraId="50EFD2E1" w14:textId="77777777" w:rsidR="00AC5EE4" w:rsidRPr="00D328E1" w:rsidRDefault="00AC5EE4" w:rsidP="00434598">
      <w:pPr>
        <w:ind w:right="-51"/>
        <w:jc w:val="center"/>
        <w:rPr>
          <w:b/>
          <w:bCs/>
        </w:rPr>
      </w:pPr>
      <w:r w:rsidRPr="00D328E1">
        <w:rPr>
          <w:b/>
          <w:bCs/>
        </w:rPr>
        <w:t>NGHỊ QUYẾT</w:t>
      </w:r>
    </w:p>
    <w:p w14:paraId="107BC024" w14:textId="38F6A763" w:rsidR="00AC5EE4" w:rsidRPr="00D328E1" w:rsidRDefault="00AC5EE4" w:rsidP="00FA505A">
      <w:pPr>
        <w:jc w:val="center"/>
        <w:rPr>
          <w:b/>
          <w:bCs/>
          <w:noProof/>
        </w:rPr>
      </w:pPr>
      <w:r w:rsidRPr="00D328E1">
        <w:rPr>
          <w:b/>
          <w:bCs/>
        </w:rPr>
        <w:t xml:space="preserve">Quy định </w:t>
      </w:r>
      <w:r w:rsidR="00FA505A" w:rsidRPr="00D328E1">
        <w:rPr>
          <w:b/>
        </w:rPr>
        <w:t xml:space="preserve">tiêu chí bố trí vốn ngân sách </w:t>
      </w:r>
      <w:r w:rsidR="00FA505A" w:rsidRPr="00D328E1">
        <w:rPr>
          <w:rFonts w:hint="eastAsia"/>
          <w:b/>
        </w:rPr>
        <w:t>đ</w:t>
      </w:r>
      <w:r w:rsidR="00FA505A" w:rsidRPr="00D328E1">
        <w:rPr>
          <w:b/>
        </w:rPr>
        <w:t>ịa ph</w:t>
      </w:r>
      <w:r w:rsidR="00FA505A" w:rsidRPr="00D328E1">
        <w:rPr>
          <w:rFonts w:hint="eastAsia"/>
          <w:b/>
        </w:rPr>
        <w:t>ươ</w:t>
      </w:r>
      <w:r w:rsidR="00FA505A" w:rsidRPr="00D328E1">
        <w:rPr>
          <w:b/>
        </w:rPr>
        <w:t xml:space="preserve">ng nguồn vốn </w:t>
      </w:r>
      <w:r w:rsidR="00FA505A" w:rsidRPr="00D328E1">
        <w:rPr>
          <w:rFonts w:hint="eastAsia"/>
          <w:b/>
        </w:rPr>
        <w:t>đ</w:t>
      </w:r>
      <w:r w:rsidR="00FA505A" w:rsidRPr="00D328E1">
        <w:rPr>
          <w:b/>
        </w:rPr>
        <w:t>ầu t</w:t>
      </w:r>
      <w:r w:rsidR="00FA505A" w:rsidRPr="00D328E1">
        <w:rPr>
          <w:rFonts w:hint="eastAsia"/>
          <w:b/>
        </w:rPr>
        <w:t>ư</w:t>
      </w:r>
      <w:r w:rsidR="00FA505A" w:rsidRPr="00D328E1">
        <w:rPr>
          <w:b/>
        </w:rPr>
        <w:t xml:space="preserve"> công </w:t>
      </w:r>
      <w:r w:rsidR="00FA505A" w:rsidRPr="00D328E1">
        <w:rPr>
          <w:rFonts w:hint="eastAsia"/>
          <w:b/>
        </w:rPr>
        <w:t>đ</w:t>
      </w:r>
      <w:r w:rsidR="00FA505A" w:rsidRPr="00D328E1">
        <w:rPr>
          <w:b/>
        </w:rPr>
        <w:t xml:space="preserve">ể ủy thác thực hiện chính sách tín dụng </w:t>
      </w:r>
      <w:r w:rsidR="00FA505A" w:rsidRPr="00D328E1">
        <w:rPr>
          <w:rFonts w:hint="eastAsia"/>
          <w:b/>
        </w:rPr>
        <w:t>ư</w:t>
      </w:r>
      <w:r w:rsidR="00FA505A" w:rsidRPr="00D328E1">
        <w:rPr>
          <w:b/>
        </w:rPr>
        <w:t xml:space="preserve">u </w:t>
      </w:r>
      <w:r w:rsidR="00FA505A" w:rsidRPr="00D328E1">
        <w:rPr>
          <w:rFonts w:hint="eastAsia"/>
          <w:b/>
        </w:rPr>
        <w:t>đã</w:t>
      </w:r>
      <w:r w:rsidR="00FA505A" w:rsidRPr="00D328E1">
        <w:rPr>
          <w:b/>
        </w:rPr>
        <w:t xml:space="preserve">i thông qua </w:t>
      </w:r>
      <w:r w:rsidR="0068299D">
        <w:rPr>
          <w:b/>
        </w:rPr>
        <w:t xml:space="preserve">                        </w:t>
      </w:r>
      <w:r w:rsidR="00365E18" w:rsidRPr="00D328E1">
        <w:rPr>
          <w:b/>
        </w:rPr>
        <w:t>Chi nhánh</w:t>
      </w:r>
      <w:r w:rsidR="0068299D">
        <w:rPr>
          <w:b/>
        </w:rPr>
        <w:t xml:space="preserve"> </w:t>
      </w:r>
      <w:r w:rsidR="00FA505A" w:rsidRPr="00D328E1">
        <w:rPr>
          <w:b/>
        </w:rPr>
        <w:t xml:space="preserve">Ngân hàng Chính sách xã hội thành phố Cần Thơ </w:t>
      </w:r>
      <w:r w:rsidR="0068299D">
        <w:rPr>
          <w:b/>
        </w:rPr>
        <w:t xml:space="preserve">                                     </w:t>
      </w:r>
      <w:r w:rsidR="00FA505A" w:rsidRPr="00D328E1">
        <w:rPr>
          <w:b/>
        </w:rPr>
        <w:t xml:space="preserve">trên </w:t>
      </w:r>
      <w:r w:rsidR="00FA505A" w:rsidRPr="00D328E1">
        <w:rPr>
          <w:rFonts w:hint="eastAsia"/>
          <w:b/>
        </w:rPr>
        <w:t>đ</w:t>
      </w:r>
      <w:r w:rsidR="00FA505A" w:rsidRPr="00D328E1">
        <w:rPr>
          <w:b/>
        </w:rPr>
        <w:t>ịa bàn thành phố Cần Th</w:t>
      </w:r>
      <w:r w:rsidR="00FA505A" w:rsidRPr="00D328E1">
        <w:rPr>
          <w:rFonts w:hint="eastAsia"/>
          <w:b/>
        </w:rPr>
        <w:t>ơ</w:t>
      </w:r>
    </w:p>
    <w:p w14:paraId="7686DBD9" w14:textId="1B0F5A9C" w:rsidR="00AC5EE4" w:rsidRPr="00D328E1" w:rsidRDefault="00E726D3" w:rsidP="00434598">
      <w:pPr>
        <w:pStyle w:val="Heading1"/>
        <w:ind w:right="-51"/>
        <w:jc w:val="center"/>
        <w:rPr>
          <w:b w:val="0"/>
          <w:bCs w:val="0"/>
          <w:sz w:val="28"/>
          <w:szCs w:val="28"/>
        </w:rPr>
      </w:pPr>
      <w:r w:rsidRPr="00D328E1">
        <w:rPr>
          <w:b w:val="0"/>
          <w:bCs w:val="0"/>
          <w:noProof/>
          <w:sz w:val="28"/>
          <w:szCs w:val="28"/>
          <w:lang w:eastAsia="en-US"/>
        </w:rPr>
        <mc:AlternateContent>
          <mc:Choice Requires="wps">
            <w:drawing>
              <wp:anchor distT="0" distB="0" distL="114300" distR="114300" simplePos="0" relativeHeight="251664384" behindDoc="0" locked="0" layoutInCell="1" allowOverlap="1" wp14:anchorId="3713D2E3" wp14:editId="008D70E9">
                <wp:simplePos x="0" y="0"/>
                <wp:positionH relativeFrom="column">
                  <wp:posOffset>1653539</wp:posOffset>
                </wp:positionH>
                <wp:positionV relativeFrom="paragraph">
                  <wp:posOffset>27940</wp:posOffset>
                </wp:positionV>
                <wp:extent cx="24669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2466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3185BA3" id="Straight Connector 1"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130.2pt,2.2pt" to="324.4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ACEtQEAALcDAAAOAAAAZHJzL2Uyb0RvYy54bWysU02P0zAQvSPxHyzfadIKCkRN99AVXBBU&#10;7PIDvM64sbA91tj0498zdtssAoRWKy6Ox35vZt7zZHVz9E7sgZLF0Mv5rJUCgsbBhl0vv91/ePVO&#10;ipRVGJTDAL08QZI365cvVofYwQJHdAOQ4CQhdYfYyzHn2DVN0iN4lWYYIfClQfIqc0i7ZiB14Oze&#10;NYu2XTYHpCESakiJT2/Pl3Jd8xsDOn8xJkEWrpfcW64r1fWhrM16pbodqThafWlDPaMLr2zgolOq&#10;W5WV+EH2j1TeasKEJs80+gaNsRqqBlYzb39TczeqCFULm5PiZFP6f2n15/2WhB347aQIyvMT3WVS&#10;djdmscEQ2EAkMS8+HWLqGL4JW7pEKW6piD4a8uXLcsSxenuavIVjFpoPF6+Xy/dv30ihr3fNIzFS&#10;yh8BvSibXjobimzVqf2nlLkYQ68QDkoj59J1l08OCtiFr2BYChebV3YdItg4EnvFzz98rzI4V0UW&#10;irHOTaT236QLttCgDtZTiRO6VsSQJ6K3AelvVfPx2qo546+qz1qL7AccTvUhqh08HdWlyySX8fs1&#10;rvTH/239EwAA//8DAFBLAwQUAAYACAAAACEA7GSdBtwAAAAHAQAADwAAAGRycy9kb3ducmV2Lnht&#10;bEyOT0+DQBTE7yZ+h80z8WYXG0KRsjTGPyc9UPTQ45Z9Ain7lrBbQD+9Ty96mkxmMvPLd4vtxYSj&#10;7xwpuF1FIJBqZzpqFLy/Pd+kIHzQZHTvCBV8ooddcXmR68y4mfY4VaERPEI+0wraEIZMSl+3aLVf&#10;uQGJsw83Wh3Yjo00o5553PZyHUWJtLojfmj1gA8t1qfqbBVsnl6qcpgfX79KuZFlObmQng5KXV8t&#10;91sQAZfwV4YffEaHgpmO7kzGi17BOoliriqIWThP4vQOxPHXyyKX//mLbwAAAP//AwBQSwECLQAU&#10;AAYACAAAACEAtoM4kv4AAADhAQAAEwAAAAAAAAAAAAAAAAAAAAAAW0NvbnRlbnRfVHlwZXNdLnht&#10;bFBLAQItABQABgAIAAAAIQA4/SH/1gAAAJQBAAALAAAAAAAAAAAAAAAAAC8BAABfcmVscy8ucmVs&#10;c1BLAQItABQABgAIAAAAIQAo6ACEtQEAALcDAAAOAAAAAAAAAAAAAAAAAC4CAABkcnMvZTJvRG9j&#10;LnhtbFBLAQItABQABgAIAAAAIQDsZJ0G3AAAAAcBAAAPAAAAAAAAAAAAAAAAAA8EAABkcnMvZG93&#10;bnJldi54bWxQSwUGAAAAAAQABADzAAAAGAUAAAAA&#10;" strokecolor="black [3040]"/>
            </w:pict>
          </mc:Fallback>
        </mc:AlternateContent>
      </w:r>
    </w:p>
    <w:p w14:paraId="2EAD0B92" w14:textId="279A64EE" w:rsidR="00AC5EE4" w:rsidRPr="00D328E1" w:rsidRDefault="00AC5EE4" w:rsidP="00AC58BF">
      <w:pPr>
        <w:pStyle w:val="Heading1"/>
        <w:ind w:right="-51"/>
        <w:jc w:val="center"/>
        <w:rPr>
          <w:sz w:val="28"/>
          <w:szCs w:val="28"/>
        </w:rPr>
      </w:pPr>
      <w:r w:rsidRPr="00D328E1">
        <w:rPr>
          <w:sz w:val="28"/>
          <w:szCs w:val="28"/>
        </w:rPr>
        <w:t xml:space="preserve">HỘI ĐỒNG NHÂN DÂN </w:t>
      </w:r>
      <w:r w:rsidR="00FA505A" w:rsidRPr="00D328E1">
        <w:rPr>
          <w:sz w:val="28"/>
          <w:szCs w:val="28"/>
        </w:rPr>
        <w:t>THÀNH PHỐ CẦN THƠ</w:t>
      </w:r>
    </w:p>
    <w:p w14:paraId="3FA19DB5" w14:textId="5F17E5DB" w:rsidR="00AC5EE4" w:rsidRPr="00D328E1" w:rsidRDefault="00AC5EE4" w:rsidP="00AC58BF">
      <w:pPr>
        <w:jc w:val="center"/>
        <w:rPr>
          <w:b/>
          <w:bCs/>
        </w:rPr>
      </w:pPr>
      <w:r w:rsidRPr="00D328E1">
        <w:rPr>
          <w:b/>
          <w:bCs/>
        </w:rPr>
        <w:t xml:space="preserve">KHÓA </w:t>
      </w:r>
      <w:r w:rsidR="00F33594" w:rsidRPr="00D328E1">
        <w:rPr>
          <w:b/>
          <w:bCs/>
        </w:rPr>
        <w:t xml:space="preserve">X </w:t>
      </w:r>
      <w:r w:rsidRPr="00D328E1">
        <w:rPr>
          <w:b/>
          <w:bCs/>
        </w:rPr>
        <w:t>KỲ HỌP THỨ</w:t>
      </w:r>
      <w:r w:rsidR="00DC7FFB" w:rsidRPr="00D328E1">
        <w:rPr>
          <w:b/>
          <w:bCs/>
        </w:rPr>
        <w:t xml:space="preserve"> ….</w:t>
      </w:r>
    </w:p>
    <w:p w14:paraId="66DA960C" w14:textId="77777777" w:rsidR="00126081" w:rsidRPr="00D328E1" w:rsidRDefault="00126081" w:rsidP="00AC58BF">
      <w:pPr>
        <w:jc w:val="center"/>
        <w:rPr>
          <w:b/>
          <w:bCs/>
        </w:rPr>
      </w:pPr>
    </w:p>
    <w:p w14:paraId="362BEF0A" w14:textId="2E328524" w:rsidR="00AC5EE4" w:rsidRPr="00D328E1" w:rsidRDefault="00F33594" w:rsidP="006E310D">
      <w:pPr>
        <w:spacing w:before="120" w:line="320" w:lineRule="exact"/>
        <w:ind w:firstLine="709"/>
        <w:jc w:val="both"/>
        <w:rPr>
          <w:i/>
          <w:iCs/>
        </w:rPr>
      </w:pPr>
      <w:r w:rsidRPr="00D328E1">
        <w:rPr>
          <w:i/>
          <w:iCs/>
        </w:rPr>
        <w:t xml:space="preserve"> </w:t>
      </w:r>
      <w:r w:rsidR="00AC5EE4" w:rsidRPr="00D328E1">
        <w:rPr>
          <w:i/>
          <w:iCs/>
        </w:rPr>
        <w:t xml:space="preserve">Căn cứ Luật Tổ chức chính quyền địa phương </w:t>
      </w:r>
      <w:r w:rsidR="00FA505A" w:rsidRPr="00D328E1">
        <w:rPr>
          <w:i/>
          <w:iCs/>
        </w:rPr>
        <w:t>số 72/2025/QH15</w:t>
      </w:r>
      <w:r w:rsidR="00AC5EE4" w:rsidRPr="00D328E1">
        <w:rPr>
          <w:i/>
          <w:iCs/>
        </w:rPr>
        <w:t xml:space="preserve">; </w:t>
      </w:r>
    </w:p>
    <w:p w14:paraId="61F92BFA" w14:textId="08D99B24" w:rsidR="00E726D3" w:rsidRPr="00D328E1" w:rsidRDefault="00E726D3" w:rsidP="006E310D">
      <w:pPr>
        <w:spacing w:before="120" w:line="320" w:lineRule="exact"/>
        <w:ind w:firstLine="709"/>
        <w:jc w:val="both"/>
        <w:rPr>
          <w:i/>
          <w:spacing w:val="-4"/>
        </w:rPr>
      </w:pPr>
      <w:r w:rsidRPr="00D328E1">
        <w:rPr>
          <w:i/>
          <w:spacing w:val="-4"/>
        </w:rPr>
        <w:t xml:space="preserve">Căn cứ </w:t>
      </w:r>
      <w:r w:rsidRPr="00D328E1">
        <w:rPr>
          <w:i/>
          <w:spacing w:val="-4"/>
          <w:lang w:val="vi-VN"/>
        </w:rPr>
        <w:t>Luật Ban hành văn bản quy phạm pháp luật số 64/2025/QH15</w:t>
      </w:r>
      <w:r w:rsidRPr="00D328E1">
        <w:rPr>
          <w:i/>
          <w:spacing w:val="-4"/>
        </w:rPr>
        <w:t>;</w:t>
      </w:r>
    </w:p>
    <w:p w14:paraId="031BBC82" w14:textId="62F67D4B" w:rsidR="00E726D3" w:rsidRDefault="00E726D3" w:rsidP="006E310D">
      <w:pPr>
        <w:spacing w:before="120" w:line="320" w:lineRule="exact"/>
        <w:ind w:firstLine="709"/>
        <w:jc w:val="both"/>
        <w:rPr>
          <w:i/>
          <w:spacing w:val="-4"/>
          <w:lang w:val="pt-BR"/>
        </w:rPr>
      </w:pPr>
      <w:r w:rsidRPr="00D328E1">
        <w:rPr>
          <w:i/>
          <w:spacing w:val="-4"/>
          <w:lang w:val="pt-BR"/>
        </w:rPr>
        <w:t>Căn cứ Luật sửa đổi, bổ sung một số điều của Luật ban hành văn bản quy phạm pháp luật số 87/2025/QH15;</w:t>
      </w:r>
    </w:p>
    <w:p w14:paraId="7E006E09" w14:textId="47675B66" w:rsidR="00E808A1" w:rsidRPr="00D328E1" w:rsidRDefault="00E808A1" w:rsidP="00E808A1">
      <w:pPr>
        <w:spacing w:before="120" w:line="320" w:lineRule="exact"/>
        <w:ind w:firstLine="709"/>
        <w:jc w:val="both"/>
        <w:rPr>
          <w:bCs/>
          <w:i/>
          <w:spacing w:val="2"/>
        </w:rPr>
      </w:pPr>
      <w:r w:rsidRPr="00D328E1">
        <w:rPr>
          <w:bCs/>
          <w:i/>
          <w:spacing w:val="2"/>
        </w:rPr>
        <w:t xml:space="preserve">Căn cứ Luật </w:t>
      </w:r>
      <w:r>
        <w:rPr>
          <w:bCs/>
          <w:i/>
          <w:spacing w:val="2"/>
        </w:rPr>
        <w:t>Ngân sách nhà nước</w:t>
      </w:r>
      <w:r w:rsidRPr="00D328E1">
        <w:rPr>
          <w:bCs/>
          <w:i/>
          <w:spacing w:val="2"/>
        </w:rPr>
        <w:t xml:space="preserve"> số</w:t>
      </w:r>
      <w:r w:rsidR="000F1F5F">
        <w:rPr>
          <w:bCs/>
          <w:i/>
          <w:spacing w:val="2"/>
        </w:rPr>
        <w:t xml:space="preserve"> 89/2025</w:t>
      </w:r>
      <w:r w:rsidRPr="00D328E1">
        <w:rPr>
          <w:bCs/>
          <w:i/>
          <w:spacing w:val="2"/>
        </w:rPr>
        <w:t>/QH15;</w:t>
      </w:r>
    </w:p>
    <w:p w14:paraId="555D1269" w14:textId="77777777" w:rsidR="00E726D3" w:rsidRPr="00D328E1" w:rsidRDefault="00E726D3" w:rsidP="006E310D">
      <w:pPr>
        <w:spacing w:before="120" w:line="320" w:lineRule="exact"/>
        <w:ind w:firstLine="709"/>
        <w:jc w:val="both"/>
        <w:rPr>
          <w:bCs/>
          <w:i/>
          <w:spacing w:val="2"/>
        </w:rPr>
      </w:pPr>
      <w:r w:rsidRPr="00D328E1">
        <w:rPr>
          <w:bCs/>
          <w:i/>
          <w:spacing w:val="2"/>
        </w:rPr>
        <w:t>Căn cứ Luật Đầu tư công số 58/2024/QH15;</w:t>
      </w:r>
    </w:p>
    <w:p w14:paraId="268DBD91" w14:textId="1646B0BB" w:rsidR="00E726D3" w:rsidRPr="00D328E1" w:rsidRDefault="00E726D3" w:rsidP="006E310D">
      <w:pPr>
        <w:spacing w:before="120" w:line="320" w:lineRule="exact"/>
        <w:ind w:firstLine="709"/>
        <w:jc w:val="both"/>
        <w:rPr>
          <w:i/>
        </w:rPr>
      </w:pPr>
      <w:r w:rsidRPr="00D328E1">
        <w:rPr>
          <w:i/>
          <w:iCs/>
        </w:rPr>
        <w:t xml:space="preserve">Căn cứ Luật số </w:t>
      </w:r>
      <w:bookmarkStart w:id="0" w:name="tvpllink_hbwjisyjfg"/>
      <w:r w:rsidRPr="00D328E1">
        <w:rPr>
          <w:i/>
          <w:iCs/>
        </w:rPr>
        <w:t>90/2025/QH15</w:t>
      </w:r>
      <w:bookmarkEnd w:id="0"/>
      <w:r w:rsidRPr="00D328E1">
        <w:rPr>
          <w:i/>
          <w:iCs/>
        </w:rPr>
        <w:t xml:space="preserve"> ngày 25 tháng 6 năm 2025 sửa đổi, bổ sung một số điều của </w:t>
      </w:r>
      <w:bookmarkStart w:id="1" w:name="tvpllink_gqfnckcasa"/>
      <w:r w:rsidRPr="00D328E1">
        <w:rPr>
          <w:i/>
          <w:iCs/>
        </w:rPr>
        <w:t>Luật Đấu thầu</w:t>
      </w:r>
      <w:bookmarkEnd w:id="1"/>
      <w:r w:rsidRPr="00D328E1">
        <w:rPr>
          <w:i/>
          <w:iCs/>
        </w:rPr>
        <w:t xml:space="preserve">, </w:t>
      </w:r>
      <w:bookmarkStart w:id="2" w:name="tvpllink_vyzhhycgyv"/>
      <w:r w:rsidRPr="00D328E1">
        <w:rPr>
          <w:i/>
          <w:iCs/>
        </w:rPr>
        <w:t>Luật Đầu tư theo phương thức đối tác công tư</w:t>
      </w:r>
      <w:bookmarkEnd w:id="2"/>
      <w:r w:rsidRPr="00D328E1">
        <w:rPr>
          <w:i/>
          <w:iCs/>
        </w:rPr>
        <w:t xml:space="preserve">, </w:t>
      </w:r>
      <w:bookmarkStart w:id="3" w:name="tvpllink_jtbreqnlmk"/>
      <w:r w:rsidRPr="00D328E1">
        <w:rPr>
          <w:i/>
          <w:iCs/>
        </w:rPr>
        <w:t>Luật Hải quan</w:t>
      </w:r>
      <w:bookmarkEnd w:id="3"/>
      <w:r w:rsidRPr="00D328E1">
        <w:rPr>
          <w:i/>
          <w:iCs/>
        </w:rPr>
        <w:t xml:space="preserve">, </w:t>
      </w:r>
      <w:bookmarkStart w:id="4" w:name="tvpllink_cfonnkiqjn"/>
      <w:r w:rsidRPr="00D328E1">
        <w:rPr>
          <w:i/>
          <w:iCs/>
        </w:rPr>
        <w:t>Luật Thuế giá trị gia tăng</w:t>
      </w:r>
      <w:bookmarkEnd w:id="4"/>
      <w:r w:rsidRPr="00D328E1">
        <w:rPr>
          <w:i/>
          <w:iCs/>
        </w:rPr>
        <w:t xml:space="preserve">, </w:t>
      </w:r>
      <w:bookmarkStart w:id="5" w:name="tvpllink_hadubejmqv"/>
      <w:r w:rsidRPr="00D328E1">
        <w:rPr>
          <w:i/>
          <w:iCs/>
        </w:rPr>
        <w:t>Luật Thuế xuất khẩu, thuế nhập khẩu</w:t>
      </w:r>
      <w:bookmarkEnd w:id="5"/>
      <w:r w:rsidRPr="00D328E1">
        <w:rPr>
          <w:i/>
          <w:iCs/>
        </w:rPr>
        <w:t xml:space="preserve">, </w:t>
      </w:r>
      <w:bookmarkStart w:id="6" w:name="tvpllink_gwozgqnrqo"/>
      <w:r w:rsidRPr="00D328E1">
        <w:rPr>
          <w:i/>
          <w:iCs/>
        </w:rPr>
        <w:t>Luật Đầu tư</w:t>
      </w:r>
      <w:bookmarkEnd w:id="6"/>
      <w:r w:rsidRPr="00D328E1">
        <w:rPr>
          <w:i/>
          <w:iCs/>
        </w:rPr>
        <w:t xml:space="preserve">, </w:t>
      </w:r>
      <w:bookmarkStart w:id="7" w:name="tvpllink_egevmdwtbo_1"/>
      <w:r w:rsidRPr="00D328E1">
        <w:rPr>
          <w:i/>
          <w:iCs/>
        </w:rPr>
        <w:t>Luật Đầu tư công</w:t>
      </w:r>
      <w:bookmarkEnd w:id="7"/>
      <w:r w:rsidRPr="00D328E1">
        <w:rPr>
          <w:i/>
          <w:iCs/>
        </w:rPr>
        <w:t xml:space="preserve">, </w:t>
      </w:r>
      <w:bookmarkStart w:id="8" w:name="tvpllink_tmztcowzkm"/>
      <w:r w:rsidRPr="00D328E1">
        <w:rPr>
          <w:i/>
          <w:iCs/>
        </w:rPr>
        <w:t>Luật Quản lý, sử dụng tài sản công</w:t>
      </w:r>
      <w:bookmarkEnd w:id="8"/>
      <w:r w:rsidRPr="00D328E1">
        <w:rPr>
          <w:i/>
          <w:iCs/>
        </w:rPr>
        <w:t>;</w:t>
      </w:r>
    </w:p>
    <w:p w14:paraId="245C9B28" w14:textId="18B9DC57" w:rsidR="00FA505A" w:rsidRPr="00D328E1" w:rsidRDefault="00FA505A" w:rsidP="006E310D">
      <w:pPr>
        <w:spacing w:before="120" w:line="320" w:lineRule="exact"/>
        <w:ind w:firstLine="709"/>
        <w:jc w:val="both"/>
        <w:rPr>
          <w:bCs/>
          <w:i/>
          <w:spacing w:val="2"/>
        </w:rPr>
      </w:pPr>
      <w:r w:rsidRPr="00D328E1">
        <w:rPr>
          <w:bCs/>
          <w:i/>
          <w:spacing w:val="2"/>
        </w:rPr>
        <w:t xml:space="preserve">Căn cứ Nghị định số 85/2025/NĐ-CP ngày 08 tháng 4 năm 2025 của Chính phủ quy định chi tiết thi hành một số điều của Luật Đầu tư công; </w:t>
      </w:r>
    </w:p>
    <w:p w14:paraId="3DC4D259" w14:textId="25E8476E" w:rsidR="001C0B69" w:rsidRPr="00D328E1" w:rsidRDefault="00FA505A" w:rsidP="006E310D">
      <w:pPr>
        <w:spacing w:before="120" w:line="320" w:lineRule="exact"/>
        <w:ind w:firstLine="709"/>
        <w:jc w:val="both"/>
        <w:rPr>
          <w:i/>
          <w:iCs/>
        </w:rPr>
      </w:pPr>
      <w:r w:rsidRPr="00D328E1">
        <w:rPr>
          <w:rFonts w:ascii="Times New Roman Italic" w:hAnsi="Times New Roman Italic"/>
          <w:i/>
          <w:iCs/>
          <w:spacing w:val="-10"/>
        </w:rPr>
        <w:t xml:space="preserve">Căn cứ Thông tư số 11/2017/TT-BTC ngày 08 tháng 02 năm 2017 của Bộ </w:t>
      </w:r>
      <w:r w:rsidR="00E726D3" w:rsidRPr="00D328E1">
        <w:rPr>
          <w:rFonts w:ascii="Times New Roman Italic" w:hAnsi="Times New Roman Italic"/>
          <w:i/>
          <w:iCs/>
          <w:spacing w:val="-10"/>
        </w:rPr>
        <w:t>trưởng</w:t>
      </w:r>
      <w:r w:rsidR="00E726D3" w:rsidRPr="00D328E1">
        <w:rPr>
          <w:i/>
          <w:iCs/>
        </w:rPr>
        <w:t xml:space="preserve"> Bộ </w:t>
      </w:r>
      <w:r w:rsidRPr="00D328E1">
        <w:rPr>
          <w:i/>
          <w:iCs/>
        </w:rPr>
        <w:t>Tài chính quy định về quản lý và sử dụng nguồn vốn ngân sách địa phương ủy thác qua Ngân hàng Chính sách xã hội để cho vay đối với người nghèo và các đối tượng chính sách khác</w:t>
      </w:r>
      <w:r w:rsidR="001C0B69" w:rsidRPr="00D328E1">
        <w:rPr>
          <w:i/>
          <w:iCs/>
        </w:rPr>
        <w:t>;</w:t>
      </w:r>
    </w:p>
    <w:p w14:paraId="72040140" w14:textId="5F848E35" w:rsidR="00FA505A" w:rsidRPr="00D328E1" w:rsidRDefault="001C0B69" w:rsidP="006E310D">
      <w:pPr>
        <w:spacing w:before="120" w:line="320" w:lineRule="exact"/>
        <w:ind w:firstLine="709"/>
        <w:jc w:val="both"/>
      </w:pPr>
      <w:r w:rsidRPr="00D328E1">
        <w:rPr>
          <w:i/>
          <w:iCs/>
        </w:rPr>
        <w:t xml:space="preserve">Căn </w:t>
      </w:r>
      <w:r w:rsidR="00FA505A" w:rsidRPr="00D328E1">
        <w:rPr>
          <w:i/>
          <w:iCs/>
        </w:rPr>
        <w:t xml:space="preserve">cứ Thông tư số 84/2025/TT-BTC </w:t>
      </w:r>
      <w:r w:rsidRPr="00D328E1">
        <w:rPr>
          <w:i/>
          <w:iCs/>
        </w:rPr>
        <w:t>ngày 1</w:t>
      </w:r>
      <w:r w:rsidR="00F33594" w:rsidRPr="00D328E1">
        <w:rPr>
          <w:i/>
          <w:iCs/>
        </w:rPr>
        <w:t>9</w:t>
      </w:r>
      <w:r w:rsidRPr="00D328E1">
        <w:rPr>
          <w:i/>
          <w:iCs/>
        </w:rPr>
        <w:t xml:space="preserve"> tháng 8 năm 2025 </w:t>
      </w:r>
      <w:r w:rsidR="00CA2209" w:rsidRPr="00D328E1">
        <w:rPr>
          <w:rFonts w:ascii="Times New Roman Italic" w:hAnsi="Times New Roman Italic"/>
          <w:i/>
          <w:iCs/>
          <w:spacing w:val="-10"/>
        </w:rPr>
        <w:t>của Bộ trưởng</w:t>
      </w:r>
      <w:r w:rsidR="00CA2209" w:rsidRPr="00D328E1">
        <w:rPr>
          <w:i/>
          <w:iCs/>
        </w:rPr>
        <w:t xml:space="preserve"> Bộ Tài chính </w:t>
      </w:r>
      <w:r w:rsidRPr="00D328E1">
        <w:rPr>
          <w:i/>
          <w:iCs/>
        </w:rPr>
        <w:t xml:space="preserve">sửa đổi, bổ sung </w:t>
      </w:r>
      <w:r w:rsidR="00FA505A" w:rsidRPr="00D328E1">
        <w:rPr>
          <w:i/>
          <w:iCs/>
        </w:rPr>
        <w:t xml:space="preserve">Thông tư số </w:t>
      </w:r>
      <w:bookmarkStart w:id="9" w:name="tvpllink_iswtyvjipq"/>
      <w:r w:rsidR="00FA505A" w:rsidRPr="00D328E1">
        <w:rPr>
          <w:i/>
          <w:iCs/>
        </w:rPr>
        <w:t>11/2017/TT-BTC</w:t>
      </w:r>
      <w:bookmarkEnd w:id="9"/>
      <w:r w:rsidR="00FA505A" w:rsidRPr="00D328E1">
        <w:rPr>
          <w:i/>
          <w:iCs/>
        </w:rPr>
        <w:t xml:space="preserve"> ngày 08 tháng 02 năm 2017 của Bộ Tài chính quy định về quản lý và sử dụng nguồn vốn ngân sách địa phương ủy thác qua Ngân hàng Chính sách xã hội để cho vay đối với người nghèo và các đối tượng chính sách khác</w:t>
      </w:r>
      <w:r w:rsidRPr="00D328E1">
        <w:rPr>
          <w:i/>
          <w:iCs/>
        </w:rPr>
        <w:t>;</w:t>
      </w:r>
    </w:p>
    <w:p w14:paraId="28856B1F" w14:textId="3625BB97" w:rsidR="00AC5EE4" w:rsidRPr="00D328E1" w:rsidRDefault="00126081" w:rsidP="006E310D">
      <w:pPr>
        <w:spacing w:before="120" w:line="320" w:lineRule="exact"/>
        <w:ind w:firstLine="709"/>
        <w:jc w:val="both"/>
        <w:rPr>
          <w:i/>
          <w:iCs/>
          <w:spacing w:val="2"/>
        </w:rPr>
      </w:pPr>
      <w:r w:rsidRPr="00D328E1">
        <w:rPr>
          <w:i/>
          <w:iCs/>
          <w:lang w:val="vi-VN"/>
        </w:rPr>
        <w:t>Xét Tờ trình</w:t>
      </w:r>
      <w:r w:rsidR="00F33594" w:rsidRPr="00D328E1">
        <w:rPr>
          <w:i/>
          <w:iCs/>
          <w:lang w:val="vi-VN"/>
        </w:rPr>
        <w:t xml:space="preserve"> </w:t>
      </w:r>
      <w:r w:rsidR="00F33594" w:rsidRPr="00D328E1">
        <w:rPr>
          <w:i/>
          <w:iCs/>
        </w:rPr>
        <w:t xml:space="preserve">       </w:t>
      </w:r>
      <w:r w:rsidRPr="00D328E1">
        <w:rPr>
          <w:i/>
          <w:iCs/>
          <w:lang w:val="vi-VN"/>
        </w:rPr>
        <w:t>/TTr-UBND ngày</w:t>
      </w:r>
      <w:r w:rsidRPr="00D328E1">
        <w:rPr>
          <w:i/>
          <w:iCs/>
          <w:lang w:val="nl-NL"/>
        </w:rPr>
        <w:t xml:space="preserve"> </w:t>
      </w:r>
      <w:r w:rsidR="00F33594" w:rsidRPr="00D328E1">
        <w:rPr>
          <w:i/>
          <w:iCs/>
        </w:rPr>
        <w:t xml:space="preserve"> </w:t>
      </w:r>
      <w:r w:rsidRPr="00D328E1">
        <w:rPr>
          <w:i/>
          <w:iCs/>
          <w:lang w:val="vi-VN"/>
        </w:rPr>
        <w:t xml:space="preserve"> tháng</w:t>
      </w:r>
      <w:r w:rsidRPr="00D328E1">
        <w:rPr>
          <w:i/>
          <w:iCs/>
          <w:lang w:val="nl-NL"/>
        </w:rPr>
        <w:t xml:space="preserve"> </w:t>
      </w:r>
      <w:r w:rsidR="00F33594" w:rsidRPr="00D328E1">
        <w:rPr>
          <w:i/>
          <w:iCs/>
          <w:lang w:val="nl-NL"/>
        </w:rPr>
        <w:t>10</w:t>
      </w:r>
      <w:r w:rsidRPr="00D328E1">
        <w:rPr>
          <w:i/>
          <w:iCs/>
          <w:lang w:val="nl-NL"/>
        </w:rPr>
        <w:t xml:space="preserve"> </w:t>
      </w:r>
      <w:r w:rsidRPr="00D328E1">
        <w:rPr>
          <w:i/>
          <w:iCs/>
          <w:lang w:val="vi-VN"/>
        </w:rPr>
        <w:t>năm</w:t>
      </w:r>
      <w:r w:rsidRPr="00D328E1">
        <w:rPr>
          <w:i/>
          <w:iCs/>
          <w:lang w:val="nl-NL"/>
        </w:rPr>
        <w:t xml:space="preserve"> 202</w:t>
      </w:r>
      <w:r w:rsidR="00F33594" w:rsidRPr="00D328E1">
        <w:rPr>
          <w:i/>
          <w:iCs/>
          <w:lang w:val="nl-NL"/>
        </w:rPr>
        <w:t>5</w:t>
      </w:r>
      <w:r w:rsidRPr="00D328E1">
        <w:rPr>
          <w:i/>
          <w:iCs/>
          <w:lang w:val="vi-VN"/>
        </w:rPr>
        <w:t xml:space="preserve"> của Ủy </w:t>
      </w:r>
      <w:r w:rsidRPr="00D328E1">
        <w:rPr>
          <w:i/>
          <w:iCs/>
          <w:lang w:val="nl-NL"/>
        </w:rPr>
        <w:t>b</w:t>
      </w:r>
      <w:r w:rsidRPr="00D328E1">
        <w:rPr>
          <w:i/>
          <w:iCs/>
          <w:lang w:val="vi-VN"/>
        </w:rPr>
        <w:t xml:space="preserve">an nhân </w:t>
      </w:r>
      <w:r w:rsidR="00AC5EE4" w:rsidRPr="00D328E1">
        <w:rPr>
          <w:i/>
          <w:iCs/>
          <w:spacing w:val="2"/>
          <w:lang w:val="vi-VN"/>
        </w:rPr>
        <w:t xml:space="preserve">nhân dân </w:t>
      </w:r>
      <w:r w:rsidR="00F33594" w:rsidRPr="00D328E1">
        <w:rPr>
          <w:i/>
          <w:iCs/>
          <w:spacing w:val="2"/>
        </w:rPr>
        <w:t>thành phố Cần Thơ</w:t>
      </w:r>
      <w:r w:rsidR="00AC5EE4" w:rsidRPr="00D328E1">
        <w:rPr>
          <w:i/>
          <w:iCs/>
          <w:spacing w:val="2"/>
        </w:rPr>
        <w:t xml:space="preserve"> dự thảo Nghị quyết quy định tiêu chí </w:t>
      </w:r>
      <w:r w:rsidR="00F33594" w:rsidRPr="00D328E1">
        <w:rPr>
          <w:i/>
        </w:rPr>
        <w:t xml:space="preserve">tiêu chí bố trí vốn ngân sách </w:t>
      </w:r>
      <w:r w:rsidR="00F33594" w:rsidRPr="00D328E1">
        <w:rPr>
          <w:rFonts w:hint="eastAsia"/>
          <w:i/>
        </w:rPr>
        <w:t>đ</w:t>
      </w:r>
      <w:r w:rsidR="00F33594" w:rsidRPr="00D328E1">
        <w:rPr>
          <w:i/>
        </w:rPr>
        <w:t>ịa ph</w:t>
      </w:r>
      <w:r w:rsidR="00F33594" w:rsidRPr="00D328E1">
        <w:rPr>
          <w:rFonts w:hint="eastAsia"/>
          <w:i/>
        </w:rPr>
        <w:t>ươ</w:t>
      </w:r>
      <w:r w:rsidR="00F33594" w:rsidRPr="00D328E1">
        <w:rPr>
          <w:i/>
        </w:rPr>
        <w:t xml:space="preserve">ng nguồn vốn </w:t>
      </w:r>
      <w:r w:rsidR="00F33594" w:rsidRPr="00D328E1">
        <w:rPr>
          <w:rFonts w:hint="eastAsia"/>
          <w:i/>
        </w:rPr>
        <w:t>đ</w:t>
      </w:r>
      <w:r w:rsidR="00F33594" w:rsidRPr="00D328E1">
        <w:rPr>
          <w:i/>
        </w:rPr>
        <w:t>ầu t</w:t>
      </w:r>
      <w:r w:rsidR="00F33594" w:rsidRPr="00D328E1">
        <w:rPr>
          <w:rFonts w:hint="eastAsia"/>
          <w:i/>
        </w:rPr>
        <w:t>ư</w:t>
      </w:r>
      <w:r w:rsidR="00F33594" w:rsidRPr="00D328E1">
        <w:rPr>
          <w:i/>
        </w:rPr>
        <w:t xml:space="preserve"> công </w:t>
      </w:r>
      <w:r w:rsidR="00F33594" w:rsidRPr="00D328E1">
        <w:rPr>
          <w:rFonts w:hint="eastAsia"/>
          <w:i/>
        </w:rPr>
        <w:t>đ</w:t>
      </w:r>
      <w:r w:rsidR="00F33594" w:rsidRPr="00D328E1">
        <w:rPr>
          <w:i/>
        </w:rPr>
        <w:t xml:space="preserve">ể ủy thác thực hiện chính sách tín dụng </w:t>
      </w:r>
      <w:r w:rsidR="00F33594" w:rsidRPr="00D328E1">
        <w:rPr>
          <w:rFonts w:hint="eastAsia"/>
          <w:i/>
        </w:rPr>
        <w:t>ư</w:t>
      </w:r>
      <w:r w:rsidR="00F33594" w:rsidRPr="00D328E1">
        <w:rPr>
          <w:i/>
        </w:rPr>
        <w:t xml:space="preserve">u </w:t>
      </w:r>
      <w:r w:rsidR="00F33594" w:rsidRPr="00D328E1">
        <w:rPr>
          <w:rFonts w:hint="eastAsia"/>
          <w:i/>
        </w:rPr>
        <w:t>đã</w:t>
      </w:r>
      <w:r w:rsidR="00F33594" w:rsidRPr="00D328E1">
        <w:rPr>
          <w:i/>
        </w:rPr>
        <w:t xml:space="preserve">i thông qua </w:t>
      </w:r>
      <w:r w:rsidR="003E5B2A" w:rsidRPr="00D328E1">
        <w:rPr>
          <w:i/>
        </w:rPr>
        <w:t xml:space="preserve">Chi nhánh </w:t>
      </w:r>
      <w:r w:rsidR="00F33594" w:rsidRPr="00D328E1">
        <w:rPr>
          <w:i/>
        </w:rPr>
        <w:t xml:space="preserve">Ngân hàng Chính sách xã hội thành phố Cần Thơ, trên </w:t>
      </w:r>
      <w:r w:rsidR="00F33594" w:rsidRPr="00D328E1">
        <w:rPr>
          <w:rFonts w:hint="eastAsia"/>
          <w:i/>
        </w:rPr>
        <w:t>đ</w:t>
      </w:r>
      <w:r w:rsidR="00F33594" w:rsidRPr="00D328E1">
        <w:rPr>
          <w:i/>
        </w:rPr>
        <w:t>ịa bàn thành phố Cần Th</w:t>
      </w:r>
      <w:r w:rsidR="00DC7FFB" w:rsidRPr="00D328E1">
        <w:rPr>
          <w:i/>
          <w:iCs/>
          <w:spacing w:val="2"/>
        </w:rPr>
        <w:t>ơ</w:t>
      </w:r>
      <w:r w:rsidR="00AC5EE4" w:rsidRPr="00D328E1">
        <w:rPr>
          <w:i/>
          <w:iCs/>
          <w:spacing w:val="2"/>
          <w:lang w:val="vi-VN"/>
        </w:rPr>
        <w:t>; Báo cáo thẩm tra của</w:t>
      </w:r>
      <w:r w:rsidR="00376058" w:rsidRPr="00D328E1">
        <w:rPr>
          <w:i/>
          <w:iCs/>
          <w:spacing w:val="2"/>
        </w:rPr>
        <w:t xml:space="preserve"> Ban</w:t>
      </w:r>
      <w:r w:rsidR="00AC5EE4" w:rsidRPr="00D328E1">
        <w:rPr>
          <w:i/>
          <w:iCs/>
          <w:spacing w:val="2"/>
          <w:lang w:val="vi-VN"/>
        </w:rPr>
        <w:t xml:space="preserve"> </w:t>
      </w:r>
      <w:r w:rsidR="00F33594" w:rsidRPr="00D328E1">
        <w:rPr>
          <w:i/>
          <w:iCs/>
          <w:spacing w:val="2"/>
        </w:rPr>
        <w:t xml:space="preserve">Kinh tế </w:t>
      </w:r>
      <w:r w:rsidR="00F33594" w:rsidRPr="00D328E1">
        <w:rPr>
          <w:i/>
          <w:iCs/>
          <w:spacing w:val="2"/>
        </w:rPr>
        <w:lastRenderedPageBreak/>
        <w:t xml:space="preserve">ngân sách </w:t>
      </w:r>
      <w:r w:rsidR="00AC5EE4" w:rsidRPr="00D328E1">
        <w:rPr>
          <w:i/>
          <w:iCs/>
          <w:spacing w:val="2"/>
          <w:lang w:val="vi-VN"/>
        </w:rPr>
        <w:t>Hội đồ</w:t>
      </w:r>
      <w:r w:rsidR="00F33594" w:rsidRPr="00D328E1">
        <w:rPr>
          <w:i/>
          <w:iCs/>
          <w:spacing w:val="2"/>
          <w:lang w:val="vi-VN"/>
        </w:rPr>
        <w:t xml:space="preserve">ng nhân dân </w:t>
      </w:r>
      <w:r w:rsidR="00F33594" w:rsidRPr="00D328E1">
        <w:rPr>
          <w:i/>
          <w:iCs/>
          <w:spacing w:val="2"/>
        </w:rPr>
        <w:t>thành phố</w:t>
      </w:r>
      <w:r w:rsidR="00AC5EE4" w:rsidRPr="00D328E1">
        <w:rPr>
          <w:i/>
          <w:iCs/>
          <w:spacing w:val="2"/>
        </w:rPr>
        <w:t>;</w:t>
      </w:r>
      <w:r w:rsidR="00AC5EE4" w:rsidRPr="00D328E1">
        <w:rPr>
          <w:i/>
          <w:iCs/>
          <w:spacing w:val="2"/>
          <w:lang w:val="vi-VN"/>
        </w:rPr>
        <w:t xml:space="preserve"> ý kiến thảo luận của đại biểu Hội đồng nhân dân tại kỳ họ</w:t>
      </w:r>
      <w:r w:rsidR="00F33594" w:rsidRPr="00D328E1">
        <w:rPr>
          <w:i/>
          <w:iCs/>
          <w:spacing w:val="2"/>
          <w:lang w:val="vi-VN"/>
        </w:rPr>
        <w:t>p</w:t>
      </w:r>
      <w:r w:rsidR="00F33594" w:rsidRPr="00D328E1">
        <w:rPr>
          <w:i/>
          <w:iCs/>
          <w:spacing w:val="2"/>
        </w:rPr>
        <w:t>;</w:t>
      </w:r>
    </w:p>
    <w:p w14:paraId="791B4007" w14:textId="0098734C" w:rsidR="00F33594" w:rsidRPr="00D328E1" w:rsidRDefault="00F33594" w:rsidP="006E310D">
      <w:pPr>
        <w:spacing w:before="120" w:line="320" w:lineRule="exact"/>
        <w:ind w:firstLine="709"/>
        <w:jc w:val="both"/>
        <w:rPr>
          <w:i/>
          <w:iCs/>
          <w:spacing w:val="2"/>
        </w:rPr>
      </w:pPr>
      <w:r w:rsidRPr="00D328E1">
        <w:rPr>
          <w:i/>
          <w:iCs/>
          <w:spacing w:val="2"/>
        </w:rPr>
        <w:t xml:space="preserve">Hội đồng nhân dân ban hành Nghị quyết </w:t>
      </w:r>
      <w:r w:rsidR="00E726D3" w:rsidRPr="00D328E1">
        <w:rPr>
          <w:bCs/>
          <w:i/>
        </w:rPr>
        <w:t>q</w:t>
      </w:r>
      <w:r w:rsidRPr="00D328E1">
        <w:rPr>
          <w:bCs/>
          <w:i/>
        </w:rPr>
        <w:t xml:space="preserve">uy định </w:t>
      </w:r>
      <w:r w:rsidRPr="00D328E1">
        <w:rPr>
          <w:i/>
        </w:rPr>
        <w:t xml:space="preserve">tiêu chí bố trí vốn ngân sách </w:t>
      </w:r>
      <w:r w:rsidRPr="00D328E1">
        <w:rPr>
          <w:rFonts w:hint="eastAsia"/>
          <w:i/>
        </w:rPr>
        <w:t>đ</w:t>
      </w:r>
      <w:r w:rsidRPr="00D328E1">
        <w:rPr>
          <w:i/>
        </w:rPr>
        <w:t>ịa ph</w:t>
      </w:r>
      <w:r w:rsidRPr="00D328E1">
        <w:rPr>
          <w:rFonts w:hint="eastAsia"/>
          <w:i/>
        </w:rPr>
        <w:t>ươ</w:t>
      </w:r>
      <w:r w:rsidRPr="00D328E1">
        <w:rPr>
          <w:i/>
        </w:rPr>
        <w:t xml:space="preserve">ng nguồn vốn </w:t>
      </w:r>
      <w:r w:rsidRPr="00D328E1">
        <w:rPr>
          <w:rFonts w:hint="eastAsia"/>
          <w:i/>
        </w:rPr>
        <w:t>đ</w:t>
      </w:r>
      <w:r w:rsidRPr="00D328E1">
        <w:rPr>
          <w:i/>
        </w:rPr>
        <w:t>ầu t</w:t>
      </w:r>
      <w:r w:rsidRPr="00D328E1">
        <w:rPr>
          <w:rFonts w:hint="eastAsia"/>
          <w:i/>
        </w:rPr>
        <w:t>ư</w:t>
      </w:r>
      <w:r w:rsidRPr="00D328E1">
        <w:rPr>
          <w:i/>
        </w:rPr>
        <w:t xml:space="preserve"> công </w:t>
      </w:r>
      <w:r w:rsidRPr="00D328E1">
        <w:rPr>
          <w:rFonts w:hint="eastAsia"/>
          <w:i/>
        </w:rPr>
        <w:t>đ</w:t>
      </w:r>
      <w:r w:rsidRPr="00D328E1">
        <w:rPr>
          <w:i/>
        </w:rPr>
        <w:t xml:space="preserve">ể ủy thác thực hiện chính sách tín dụng </w:t>
      </w:r>
      <w:r w:rsidRPr="00D328E1">
        <w:rPr>
          <w:rFonts w:hint="eastAsia"/>
          <w:i/>
        </w:rPr>
        <w:t>ư</w:t>
      </w:r>
      <w:r w:rsidRPr="00D328E1">
        <w:rPr>
          <w:i/>
        </w:rPr>
        <w:t xml:space="preserve">u </w:t>
      </w:r>
      <w:r w:rsidRPr="00D328E1">
        <w:rPr>
          <w:rFonts w:hint="eastAsia"/>
          <w:i/>
        </w:rPr>
        <w:t>đã</w:t>
      </w:r>
      <w:r w:rsidRPr="00D328E1">
        <w:rPr>
          <w:i/>
        </w:rPr>
        <w:t xml:space="preserve">i thông qua </w:t>
      </w:r>
      <w:r w:rsidR="003E5B2A" w:rsidRPr="00D328E1">
        <w:rPr>
          <w:i/>
        </w:rPr>
        <w:t>Chi nhánh Ngân hàng Chính sách xã hội thành phố Cần Thơ</w:t>
      </w:r>
      <w:r w:rsidRPr="00D328E1">
        <w:rPr>
          <w:i/>
        </w:rPr>
        <w:t xml:space="preserve">, trên </w:t>
      </w:r>
      <w:r w:rsidRPr="00D328E1">
        <w:rPr>
          <w:rFonts w:hint="eastAsia"/>
          <w:i/>
        </w:rPr>
        <w:t>đ</w:t>
      </w:r>
      <w:r w:rsidRPr="00D328E1">
        <w:rPr>
          <w:i/>
        </w:rPr>
        <w:t>ịa bàn thành phố Cần Th</w:t>
      </w:r>
      <w:r w:rsidRPr="00D328E1">
        <w:rPr>
          <w:rFonts w:hint="eastAsia"/>
          <w:i/>
        </w:rPr>
        <w:t>ơ</w:t>
      </w:r>
      <w:r w:rsidR="00E726D3" w:rsidRPr="00D328E1">
        <w:rPr>
          <w:i/>
        </w:rPr>
        <w:t>.</w:t>
      </w:r>
    </w:p>
    <w:p w14:paraId="2C8A99B3" w14:textId="47BEE374" w:rsidR="00AC5EE4" w:rsidRPr="00D328E1" w:rsidRDefault="00AC5EE4" w:rsidP="006E310D">
      <w:pPr>
        <w:shd w:val="clear" w:color="auto" w:fill="FFFFFF"/>
        <w:spacing w:before="120" w:line="320" w:lineRule="exact"/>
        <w:ind w:firstLine="709"/>
        <w:jc w:val="both"/>
        <w:rPr>
          <w:b/>
          <w:bCs/>
        </w:rPr>
      </w:pPr>
      <w:r w:rsidRPr="00D328E1">
        <w:rPr>
          <w:b/>
          <w:bCs/>
          <w:lang w:val="vi-VN"/>
        </w:rPr>
        <w:t>Điều 1. Phạm vi điều chỉnh</w:t>
      </w:r>
      <w:r w:rsidRPr="00D328E1">
        <w:rPr>
          <w:b/>
          <w:bCs/>
        </w:rPr>
        <w:t xml:space="preserve"> và đối tượng áp dụng</w:t>
      </w:r>
    </w:p>
    <w:p w14:paraId="5C373773" w14:textId="77777777" w:rsidR="00AC5EE4" w:rsidRPr="00D328E1" w:rsidRDefault="00AC5EE4" w:rsidP="006E310D">
      <w:pPr>
        <w:shd w:val="clear" w:color="auto" w:fill="FFFFFF"/>
        <w:spacing w:before="120" w:line="320" w:lineRule="exact"/>
        <w:ind w:firstLine="709"/>
        <w:jc w:val="both"/>
      </w:pPr>
      <w:r w:rsidRPr="00D328E1">
        <w:t xml:space="preserve">1. Phạm vi điều chỉnh </w:t>
      </w:r>
    </w:p>
    <w:p w14:paraId="2055121E" w14:textId="2B72A1EC" w:rsidR="00534F5A" w:rsidRPr="00D328E1" w:rsidRDefault="00BD1822" w:rsidP="006E310D">
      <w:pPr>
        <w:pBdr>
          <w:top w:val="dotted" w:sz="4" w:space="0" w:color="FFFFFF"/>
          <w:left w:val="dotted" w:sz="4" w:space="0" w:color="FFFFFF"/>
          <w:bottom w:val="dotted" w:sz="4" w:space="16" w:color="FFFFFF"/>
          <w:right w:val="dotted" w:sz="4" w:space="0" w:color="FFFFFF"/>
        </w:pBdr>
        <w:shd w:val="clear" w:color="auto" w:fill="FFFFFF"/>
        <w:spacing w:before="120" w:line="320" w:lineRule="exact"/>
        <w:ind w:firstLine="709"/>
        <w:jc w:val="both"/>
        <w:rPr>
          <w:spacing w:val="-8"/>
          <w:lang w:val="it-IT"/>
        </w:rPr>
      </w:pPr>
      <w:r w:rsidRPr="00D328E1">
        <w:rPr>
          <w:spacing w:val="-8"/>
        </w:rPr>
        <w:t xml:space="preserve">Nghị quyết này quy định </w:t>
      </w:r>
      <w:r w:rsidRPr="00D328E1">
        <w:t xml:space="preserve">tiêu chí bố trí vốn ngân sách địa phương nguồn vốn đầu tư công để ủy thác thực hiện chính sách tín dụng ưu đãi thông qua </w:t>
      </w:r>
      <w:r w:rsidR="003E5B2A" w:rsidRPr="00D328E1">
        <w:t>Chi nhánh Ngân hàng Chính sách xã hội thành phố Cần Thơ</w:t>
      </w:r>
      <w:r w:rsidRPr="00D328E1">
        <w:rPr>
          <w:spacing w:val="-8"/>
          <w:lang w:val="it-IT"/>
        </w:rPr>
        <w:t>.</w:t>
      </w:r>
    </w:p>
    <w:p w14:paraId="233EAB61" w14:textId="2FD88438" w:rsidR="00AC5EE4" w:rsidRPr="00D328E1" w:rsidRDefault="00AC5EE4" w:rsidP="006E310D">
      <w:pPr>
        <w:pBdr>
          <w:top w:val="dotted" w:sz="4" w:space="0" w:color="FFFFFF"/>
          <w:left w:val="dotted" w:sz="4" w:space="0" w:color="FFFFFF"/>
          <w:bottom w:val="dotted" w:sz="4" w:space="16" w:color="FFFFFF"/>
          <w:right w:val="dotted" w:sz="4" w:space="0" w:color="FFFFFF"/>
        </w:pBdr>
        <w:shd w:val="clear" w:color="auto" w:fill="FFFFFF"/>
        <w:spacing w:before="120" w:line="320" w:lineRule="exact"/>
        <w:ind w:firstLine="709"/>
        <w:jc w:val="both"/>
        <w:rPr>
          <w:lang w:val="vi-VN"/>
        </w:rPr>
      </w:pPr>
      <w:r w:rsidRPr="00D328E1">
        <w:rPr>
          <w:lang w:val="vi-VN"/>
        </w:rPr>
        <w:t>2. Đối tượng áp dụng</w:t>
      </w:r>
    </w:p>
    <w:p w14:paraId="5E0F8752" w14:textId="3B79BD70" w:rsidR="00534F5A" w:rsidRPr="00D328E1" w:rsidRDefault="00BD1822" w:rsidP="006E310D">
      <w:pPr>
        <w:pBdr>
          <w:top w:val="dotted" w:sz="4" w:space="0" w:color="FFFFFF"/>
          <w:left w:val="dotted" w:sz="4" w:space="0" w:color="FFFFFF"/>
          <w:bottom w:val="dotted" w:sz="4" w:space="16" w:color="FFFFFF"/>
          <w:right w:val="dotted" w:sz="4" w:space="0" w:color="FFFFFF"/>
        </w:pBdr>
        <w:shd w:val="clear" w:color="auto" w:fill="FFFFFF"/>
        <w:spacing w:before="120" w:line="320" w:lineRule="exact"/>
        <w:ind w:firstLine="709"/>
        <w:jc w:val="both"/>
      </w:pPr>
      <w:r w:rsidRPr="00D328E1">
        <w:rPr>
          <w:spacing w:val="-4"/>
          <w:lang w:val="pt-BR"/>
        </w:rPr>
        <w:t xml:space="preserve">Sở Tài chính, </w:t>
      </w:r>
      <w:r w:rsidR="003E5B2A" w:rsidRPr="00D328E1">
        <w:t>Chi nhánh Ngân hàng Chính sách xã hội thành phố Cần Thơ</w:t>
      </w:r>
      <w:r w:rsidRPr="00D328E1">
        <w:t xml:space="preserve"> và các đơn vị có liên quan đến quản lý, sử dụng vốn đầu tư công ủy thác thực hiện chính sách tín dụng ưu đãi thông qua </w:t>
      </w:r>
      <w:r w:rsidR="003E5B2A" w:rsidRPr="00D328E1">
        <w:t>Chi nhánh Ngân hàng Chính sách xã hội thành phố Cần Thơ</w:t>
      </w:r>
      <w:r w:rsidRPr="00D328E1">
        <w:t>.</w:t>
      </w:r>
    </w:p>
    <w:p w14:paraId="78F15DF9" w14:textId="51B1FED2" w:rsidR="00BD1822" w:rsidRPr="00C450EC" w:rsidRDefault="00AC5EE4" w:rsidP="006E310D">
      <w:pPr>
        <w:pBdr>
          <w:top w:val="dotted" w:sz="4" w:space="0" w:color="FFFFFF"/>
          <w:left w:val="dotted" w:sz="4" w:space="0" w:color="FFFFFF"/>
          <w:bottom w:val="dotted" w:sz="4" w:space="16" w:color="FFFFFF"/>
          <w:right w:val="dotted" w:sz="4" w:space="0" w:color="FFFFFF"/>
        </w:pBdr>
        <w:shd w:val="clear" w:color="auto" w:fill="FFFFFF"/>
        <w:spacing w:before="120" w:line="320" w:lineRule="exact"/>
        <w:ind w:firstLine="709"/>
        <w:jc w:val="both"/>
        <w:rPr>
          <w:b/>
          <w:spacing w:val="-8"/>
        </w:rPr>
      </w:pPr>
      <w:r w:rsidRPr="00C450EC">
        <w:rPr>
          <w:b/>
          <w:bCs/>
          <w:lang w:val="vi-VN"/>
        </w:rPr>
        <w:t xml:space="preserve">Điều </w:t>
      </w:r>
      <w:r w:rsidRPr="00C450EC">
        <w:rPr>
          <w:b/>
          <w:bCs/>
        </w:rPr>
        <w:t>2</w:t>
      </w:r>
      <w:r w:rsidRPr="00C450EC">
        <w:rPr>
          <w:b/>
          <w:bCs/>
          <w:lang w:val="vi-VN"/>
        </w:rPr>
        <w:t xml:space="preserve">. </w:t>
      </w:r>
      <w:r w:rsidR="00BD1822" w:rsidRPr="00C450EC">
        <w:rPr>
          <w:b/>
          <w:lang w:val="en"/>
        </w:rPr>
        <w:t>T</w:t>
      </w:r>
      <w:r w:rsidR="00BD1822" w:rsidRPr="00C450EC">
        <w:rPr>
          <w:b/>
        </w:rPr>
        <w:t xml:space="preserve">iêu chí bố trí vốn ngân sách địa phương nguồn vốn đầu tư </w:t>
      </w:r>
      <w:r w:rsidR="00BD1822" w:rsidRPr="00C450EC">
        <w:rPr>
          <w:b/>
          <w:spacing w:val="-8"/>
        </w:rPr>
        <w:t xml:space="preserve">công để ủy thác qua </w:t>
      </w:r>
      <w:r w:rsidR="003E5B2A" w:rsidRPr="00C450EC">
        <w:rPr>
          <w:b/>
          <w:spacing w:val="-8"/>
        </w:rPr>
        <w:t>Chi nhánh Ngân hàng Chính sách xã hội thành phố Cần Thơ</w:t>
      </w:r>
    </w:p>
    <w:p w14:paraId="5EAF1C6E" w14:textId="15B34B70" w:rsidR="00BD1822" w:rsidRPr="00C450EC" w:rsidRDefault="006E310D" w:rsidP="006E310D">
      <w:pPr>
        <w:pBdr>
          <w:top w:val="dotted" w:sz="4" w:space="0" w:color="FFFFFF"/>
          <w:left w:val="dotted" w:sz="4" w:space="0" w:color="FFFFFF"/>
          <w:bottom w:val="dotted" w:sz="4" w:space="16" w:color="FFFFFF"/>
          <w:right w:val="dotted" w:sz="4" w:space="0" w:color="FFFFFF"/>
        </w:pBdr>
        <w:shd w:val="clear" w:color="auto" w:fill="FFFFFF"/>
        <w:spacing w:before="120" w:line="320" w:lineRule="exact"/>
        <w:ind w:firstLine="709"/>
        <w:jc w:val="both"/>
      </w:pPr>
      <w:r w:rsidRPr="00C450EC">
        <w:t>1.</w:t>
      </w:r>
      <w:r w:rsidR="00BD1822" w:rsidRPr="00C450EC">
        <w:t xml:space="preserve"> </w:t>
      </w:r>
      <w:r w:rsidR="00BD1822" w:rsidRPr="00C450EC">
        <w:rPr>
          <w:iCs/>
          <w:color w:val="EE0000"/>
        </w:rPr>
        <w:t>Hàng năm</w:t>
      </w:r>
      <w:r w:rsidR="000A057F" w:rsidRPr="00C450EC">
        <w:rPr>
          <w:iCs/>
          <w:color w:val="EE0000"/>
        </w:rPr>
        <w:t xml:space="preserve"> và từng giai đoạn </w:t>
      </w:r>
      <w:r w:rsidR="00BD1822" w:rsidRPr="00C450EC">
        <w:rPr>
          <w:iCs/>
        </w:rPr>
        <w:t xml:space="preserve">tùy theo tình tình thực tế của địa phương và khả năng cân đối ngân sách, Hội đồng nhân dân thành phố quyết định số vốn đầu tư công ủy thác qua Chi nhánh </w:t>
      </w:r>
      <w:r w:rsidR="00BD1822" w:rsidRPr="00C450EC">
        <w:t xml:space="preserve">Ngân hàng Chính sách xã hội thành phố </w:t>
      </w:r>
      <w:r w:rsidR="00BD1822" w:rsidRPr="00C450EC">
        <w:rPr>
          <w:iCs/>
        </w:rPr>
        <w:t xml:space="preserve">để thực hiện 09 (chín) khoản cho vay, cụ thể </w:t>
      </w:r>
      <w:r w:rsidR="002C432E" w:rsidRPr="00C450EC">
        <w:rPr>
          <w:iCs/>
        </w:rPr>
        <w:t xml:space="preserve">như </w:t>
      </w:r>
      <w:r w:rsidR="00BD1822" w:rsidRPr="00C450EC">
        <w:t>sau:</w:t>
      </w:r>
    </w:p>
    <w:p w14:paraId="66220C95" w14:textId="6471AD52" w:rsidR="00440B6E" w:rsidRPr="00C450EC" w:rsidRDefault="006E310D" w:rsidP="006E310D">
      <w:pPr>
        <w:pBdr>
          <w:top w:val="dotted" w:sz="4" w:space="0" w:color="FFFFFF"/>
          <w:left w:val="dotted" w:sz="4" w:space="0" w:color="FFFFFF"/>
          <w:bottom w:val="dotted" w:sz="4" w:space="16" w:color="FFFFFF"/>
          <w:right w:val="dotted" w:sz="4" w:space="0" w:color="FFFFFF"/>
        </w:pBdr>
        <w:shd w:val="clear" w:color="auto" w:fill="FFFFFF"/>
        <w:spacing w:before="120" w:line="320" w:lineRule="exact"/>
        <w:ind w:firstLine="709"/>
        <w:jc w:val="both"/>
      </w:pPr>
      <w:bookmarkStart w:id="10" w:name="_Hlk210225553"/>
      <w:bookmarkStart w:id="11" w:name="_Hlk210225851"/>
      <w:r w:rsidRPr="00C450EC">
        <w:t>a</w:t>
      </w:r>
      <w:r w:rsidR="00440B6E" w:rsidRPr="00C450EC">
        <w:t>) Cho vay hỗ trợ tạo việc làm, duy trì và mở rộng việc làm và Cho vay ưu đãi hộ nghèo, hộ cận nghèo, hộ mới thoát nghèo, hộ có mức số</w:t>
      </w:r>
      <w:r w:rsidR="000E7C46" w:rsidRPr="00C450EC">
        <w:t xml:space="preserve">ng trung bình, </w:t>
      </w:r>
      <w:r w:rsidR="00440B6E" w:rsidRPr="00C450EC">
        <w:t>theo Nghị định số 78/2002/NĐ-CP ngày 04 tháng 10 năm 2002 của Chính phủ về tín dụng đối với người nghèo và các đối tượng chính sách khác;</w:t>
      </w:r>
    </w:p>
    <w:p w14:paraId="5585C585" w14:textId="54793D94" w:rsidR="00BD1822" w:rsidRPr="00C450EC" w:rsidRDefault="006E310D" w:rsidP="006E310D">
      <w:pPr>
        <w:pBdr>
          <w:top w:val="dotted" w:sz="4" w:space="0" w:color="FFFFFF"/>
          <w:left w:val="dotted" w:sz="4" w:space="0" w:color="FFFFFF"/>
          <w:bottom w:val="dotted" w:sz="4" w:space="16" w:color="FFFFFF"/>
          <w:right w:val="dotted" w:sz="4" w:space="0" w:color="FFFFFF"/>
        </w:pBdr>
        <w:shd w:val="clear" w:color="auto" w:fill="FFFFFF"/>
        <w:spacing w:before="120" w:line="320" w:lineRule="exact"/>
        <w:ind w:firstLine="709"/>
        <w:jc w:val="both"/>
        <w:rPr>
          <w:lang w:eastAsia="vi-VN" w:bidi="vi-VN"/>
        </w:rPr>
      </w:pPr>
      <w:r w:rsidRPr="00C450EC">
        <w:rPr>
          <w:bCs/>
          <w:lang w:eastAsia="vi-VN" w:bidi="vi-VN"/>
        </w:rPr>
        <w:t>b</w:t>
      </w:r>
      <w:r w:rsidR="00BD1822" w:rsidRPr="00C450EC">
        <w:rPr>
          <w:bCs/>
          <w:lang w:eastAsia="vi-VN" w:bidi="vi-VN"/>
        </w:rPr>
        <w:t>) Cho vay Nhà ở xã hội</w:t>
      </w:r>
      <w:r w:rsidR="00BD1822" w:rsidRPr="00C450EC">
        <w:rPr>
          <w:lang w:eastAsia="vi-VN" w:bidi="vi-VN"/>
        </w:rPr>
        <w:t xml:space="preserve">, theo </w:t>
      </w:r>
      <w:r w:rsidR="00440B6E" w:rsidRPr="00C450EC">
        <w:rPr>
          <w:lang w:val="vi-VN" w:eastAsia="vi-VN" w:bidi="vi-VN"/>
        </w:rPr>
        <w:t>Nghị định số 100/2024/NĐ-CP ngày 26 tháng 7 năm 2024 của Chính phủ Quy định chi tiết một số điều của Luật Nhà ở về phát triển và quản lý nhà ở xã hội</w:t>
      </w:r>
      <w:r w:rsidR="00BD1822" w:rsidRPr="00C450EC">
        <w:rPr>
          <w:lang w:eastAsia="vi-VN" w:bidi="vi-VN"/>
        </w:rPr>
        <w:t>;</w:t>
      </w:r>
    </w:p>
    <w:p w14:paraId="07F75B8F" w14:textId="5A4FA177" w:rsidR="00BD1822" w:rsidRPr="00C450EC" w:rsidRDefault="006E310D" w:rsidP="006E310D">
      <w:pPr>
        <w:pBdr>
          <w:top w:val="dotted" w:sz="4" w:space="0" w:color="FFFFFF"/>
          <w:left w:val="dotted" w:sz="4" w:space="0" w:color="FFFFFF"/>
          <w:bottom w:val="dotted" w:sz="4" w:space="16" w:color="FFFFFF"/>
          <w:right w:val="dotted" w:sz="4" w:space="0" w:color="FFFFFF"/>
        </w:pBdr>
        <w:shd w:val="clear" w:color="auto" w:fill="FFFFFF"/>
        <w:spacing w:before="120" w:line="320" w:lineRule="exact"/>
        <w:ind w:firstLine="709"/>
        <w:jc w:val="both"/>
        <w:rPr>
          <w:spacing w:val="-6"/>
          <w:lang w:eastAsia="vi-VN" w:bidi="vi-VN"/>
        </w:rPr>
      </w:pPr>
      <w:r w:rsidRPr="00C450EC">
        <w:rPr>
          <w:bCs/>
          <w:lang w:eastAsia="vi-VN" w:bidi="vi-VN"/>
        </w:rPr>
        <w:t>c</w:t>
      </w:r>
      <w:r w:rsidR="00BD1822" w:rsidRPr="00C450EC">
        <w:rPr>
          <w:bCs/>
          <w:lang w:eastAsia="vi-VN" w:bidi="vi-VN"/>
        </w:rPr>
        <w:t xml:space="preserve">) Cho vay Người lao động đi làm việc có thời hạn ở nước ngoài theo Hợp đồng, theo </w:t>
      </w:r>
      <w:r w:rsidR="00440B6E" w:rsidRPr="00C450EC">
        <w:rPr>
          <w:lang w:eastAsia="vi-VN" w:bidi="vi-VN"/>
        </w:rPr>
        <w:t>Nghị quyết số 23/2020/NQ-HĐND ngày 04 tháng 12 năm 2020 của Hội đồng nhân dân tỉnh Hậu Giang quy định chính sách hỗ trợ người lao động đi làm việc ở nước ngoài theo hợp đồng giai đoạn 2021-2025 trên địa bàn tỉnh Hậu Giang</w:t>
      </w:r>
      <w:r w:rsidR="00BD1822" w:rsidRPr="00C450EC">
        <w:rPr>
          <w:lang w:eastAsia="vi-VN" w:bidi="vi-VN"/>
        </w:rPr>
        <w:t xml:space="preserve">; </w:t>
      </w:r>
      <w:bookmarkStart w:id="12" w:name="_Hlk210225486"/>
      <w:r w:rsidR="00440B6E" w:rsidRPr="00C450EC">
        <w:rPr>
          <w:lang w:eastAsia="vi-VN" w:bidi="vi-VN"/>
        </w:rPr>
        <w:t>Nghị quyết số 02/2023/NQ-HĐND ngày 11 tháng 7 năm 2023 của Hội đồng nhân dân tỉnh Sóc Trăng quy định chính sách hỗ trợ vốn vay đối với người lao động tỉnh Sóc Trăng đi làm việc ở nước ngoài theo hợp đồng và học sinh, sinh viên tham gia chương trình du học sinh vừa học, vừa làm từ ngân sách tỉnh</w:t>
      </w:r>
      <w:bookmarkEnd w:id="12"/>
      <w:r w:rsidR="00BD1822" w:rsidRPr="00C450EC">
        <w:rPr>
          <w:lang w:eastAsia="vi-VN" w:bidi="vi-VN"/>
        </w:rPr>
        <w:t xml:space="preserve"> và </w:t>
      </w:r>
      <w:r w:rsidR="00440B6E" w:rsidRPr="00C450EC">
        <w:rPr>
          <w:lang w:eastAsia="vi-VN" w:bidi="vi-VN"/>
        </w:rPr>
        <w:t>Nghị quyết số 11/2023/NQ-HĐND ngày 08 tháng 12 năm 2023 của Hội đồng nhân dân thành phố Cần Thơ quy định chính sách hỗ trợ giáo dục nghề nghiệp, việc làm và chuyển dịch cơ cấu lao động từ nông nghiệp sang phi nông nghiệp</w:t>
      </w:r>
      <w:r w:rsidR="00BD1822" w:rsidRPr="00C450EC">
        <w:rPr>
          <w:spacing w:val="-6"/>
          <w:lang w:eastAsia="vi-VN" w:bidi="vi-VN"/>
        </w:rPr>
        <w:t>;</w:t>
      </w:r>
    </w:p>
    <w:bookmarkEnd w:id="10"/>
    <w:p w14:paraId="37802111" w14:textId="040D5DBB" w:rsidR="00BD1822" w:rsidRPr="00C450EC" w:rsidRDefault="006E310D" w:rsidP="006E310D">
      <w:pPr>
        <w:pBdr>
          <w:top w:val="dotted" w:sz="4" w:space="0" w:color="FFFFFF"/>
          <w:left w:val="dotted" w:sz="4" w:space="0" w:color="FFFFFF"/>
          <w:bottom w:val="dotted" w:sz="4" w:space="16" w:color="FFFFFF"/>
          <w:right w:val="dotted" w:sz="4" w:space="0" w:color="FFFFFF"/>
        </w:pBdr>
        <w:shd w:val="clear" w:color="auto" w:fill="FFFFFF"/>
        <w:spacing w:before="120" w:line="320" w:lineRule="exact"/>
        <w:ind w:firstLine="709"/>
        <w:jc w:val="both"/>
        <w:rPr>
          <w:lang w:eastAsia="vi-VN" w:bidi="vi-VN"/>
        </w:rPr>
      </w:pPr>
      <w:r w:rsidRPr="00C450EC">
        <w:rPr>
          <w:bCs/>
          <w:lang w:eastAsia="vi-VN" w:bidi="vi-VN"/>
        </w:rPr>
        <w:lastRenderedPageBreak/>
        <w:t>d</w:t>
      </w:r>
      <w:r w:rsidR="00BD1822" w:rsidRPr="00C450EC">
        <w:rPr>
          <w:bCs/>
          <w:lang w:eastAsia="vi-VN" w:bidi="vi-VN"/>
        </w:rPr>
        <w:t xml:space="preserve">) Cho vay học sinh, sinh viên tham gia chương trình du học sinh, theo </w:t>
      </w:r>
      <w:r w:rsidR="00440B6E" w:rsidRPr="00C450EC">
        <w:rPr>
          <w:lang w:eastAsia="vi-VN" w:bidi="vi-VN"/>
        </w:rPr>
        <w:t>Nghị quyết số 02/2023/NQ-HĐND ngày 11 tháng 7 năm 2023 của Hội đồng nhân dân tỉnh Sóc Trăng quy định chính sách hỗ trợ vốn vay đối với người lao động tỉnh Sóc Trăng đi làm việc ở nước ngoài theo hợp đồng và học sinh, sinh viên tham gia chương trình du học sinh vừa học, vừa làm từ ngân sách tỉnh</w:t>
      </w:r>
      <w:r w:rsidR="00BD1822" w:rsidRPr="00C450EC">
        <w:rPr>
          <w:lang w:eastAsia="vi-VN" w:bidi="vi-VN"/>
        </w:rPr>
        <w:t>;</w:t>
      </w:r>
      <w:r w:rsidR="00651E6A" w:rsidRPr="00C450EC">
        <w:rPr>
          <w:lang w:eastAsia="vi-VN" w:bidi="vi-VN"/>
        </w:rPr>
        <w:t xml:space="preserve"> cho vay đối với học sinh, sinh viên, học viên thạc sĩ, nghiên cứu sinh học các ngành khoa học, công nghệ, kỹ thuật và toán theo Quyết định số 29/2025/QĐ-TTg ngày 28 tháng 8 năm 2025 của Thủ tướng Chính phủ</w:t>
      </w:r>
      <w:r w:rsidR="00CA4FD7" w:rsidRPr="00C450EC">
        <w:rPr>
          <w:lang w:eastAsia="vi-VN" w:bidi="vi-VN"/>
        </w:rPr>
        <w:t>;</w:t>
      </w:r>
    </w:p>
    <w:p w14:paraId="48FA5A48" w14:textId="7FD8718A" w:rsidR="00440B6E" w:rsidRPr="00C450EC" w:rsidRDefault="006E310D" w:rsidP="006E310D">
      <w:pPr>
        <w:pBdr>
          <w:top w:val="dotted" w:sz="4" w:space="0" w:color="FFFFFF"/>
          <w:left w:val="dotted" w:sz="4" w:space="0" w:color="FFFFFF"/>
          <w:bottom w:val="dotted" w:sz="4" w:space="16" w:color="FFFFFF"/>
          <w:right w:val="dotted" w:sz="4" w:space="0" w:color="FFFFFF"/>
        </w:pBdr>
        <w:shd w:val="clear" w:color="auto" w:fill="FFFFFF"/>
        <w:spacing w:before="120" w:line="320" w:lineRule="exact"/>
        <w:ind w:firstLine="709"/>
        <w:jc w:val="both"/>
        <w:rPr>
          <w:bCs/>
          <w:lang w:eastAsia="vi-VN" w:bidi="vi-VN"/>
        </w:rPr>
      </w:pPr>
      <w:r w:rsidRPr="00C450EC">
        <w:rPr>
          <w:bCs/>
          <w:lang w:eastAsia="vi-VN" w:bidi="vi-VN"/>
        </w:rPr>
        <w:t>đ</w:t>
      </w:r>
      <w:r w:rsidR="00BD1822" w:rsidRPr="00C450EC">
        <w:rPr>
          <w:bCs/>
          <w:lang w:eastAsia="vi-VN" w:bidi="vi-VN"/>
        </w:rPr>
        <w:t xml:space="preserve">) </w:t>
      </w:r>
      <w:r w:rsidR="00440B6E" w:rsidRPr="00C450EC">
        <w:rPr>
          <w:bCs/>
          <w:lang w:eastAsia="vi-VN" w:bidi="vi-VN"/>
        </w:rPr>
        <w:t>Cho vay hỗ trợ sản xuất đối với hộ gia đình người có công với cách mạng, theo Nghị quyết số 30/2017/NQ-HĐND ngày 05 tháng 4 năm 2017 của Hội đồng nhân dân tỉnh Hậu Giang quy định đối tượng cho vay vốn hỗ trợ sản xuất từ nguồn vốn ngân sách địa phương ủy thác qua Chi nhánh NHCSXH tỉnh và Nghị quyết số 36/2021/NQ-HĐND ngày 09 tháng 12 năm 2021 của Hội đồng nhân dân tỉnh Hậu Giang bổ sung Nghị quyết số 30/2017/NQ-HĐND ngày 05 tháng 4 năm 2017 của Hội đồng nhân dân tỉnh Hậu Giang quy định đối tượng cho vay vốn hỗ trợ sản xuất từ nguồn vốn ngân sách địa phương ủy thác qua Chi nhánh Ngân hàng Chính sách xã hội tỉnh;</w:t>
      </w:r>
    </w:p>
    <w:p w14:paraId="012B3FE0" w14:textId="68E1F8B1" w:rsidR="00BD1822" w:rsidRPr="00C450EC" w:rsidRDefault="006E310D" w:rsidP="006E310D">
      <w:pPr>
        <w:pBdr>
          <w:top w:val="dotted" w:sz="4" w:space="0" w:color="FFFFFF"/>
          <w:left w:val="dotted" w:sz="4" w:space="0" w:color="FFFFFF"/>
          <w:bottom w:val="dotted" w:sz="4" w:space="16" w:color="FFFFFF"/>
          <w:right w:val="dotted" w:sz="4" w:space="0" w:color="FFFFFF"/>
        </w:pBdr>
        <w:shd w:val="clear" w:color="auto" w:fill="FFFFFF"/>
        <w:spacing w:before="120" w:line="320" w:lineRule="exact"/>
        <w:ind w:firstLine="709"/>
        <w:jc w:val="both"/>
        <w:rPr>
          <w:lang w:eastAsia="vi-VN" w:bidi="vi-VN"/>
        </w:rPr>
      </w:pPr>
      <w:r w:rsidRPr="00C450EC">
        <w:rPr>
          <w:lang w:eastAsia="vi-VN" w:bidi="vi-VN"/>
        </w:rPr>
        <w:t>e)</w:t>
      </w:r>
      <w:r w:rsidR="00BD1822" w:rsidRPr="00C450EC">
        <w:rPr>
          <w:lang w:eastAsia="vi-VN" w:bidi="vi-VN"/>
        </w:rPr>
        <w:t xml:space="preserve"> </w:t>
      </w:r>
      <w:r w:rsidR="00BD1822" w:rsidRPr="00C450EC">
        <w:rPr>
          <w:bCs/>
          <w:spacing w:val="-8"/>
          <w:lang w:eastAsia="vi-VN" w:bidi="vi-VN"/>
        </w:rPr>
        <w:t>Ch</w:t>
      </w:r>
      <w:r w:rsidR="00BD1822" w:rsidRPr="00C450EC">
        <w:rPr>
          <w:bCs/>
          <w:spacing w:val="-8"/>
          <w:lang w:val="vi-VN" w:eastAsia="vi-VN" w:bidi="vi-VN"/>
        </w:rPr>
        <w:t xml:space="preserve">o vay </w:t>
      </w:r>
      <w:r w:rsidR="00BD1822" w:rsidRPr="00C450EC">
        <w:rPr>
          <w:bCs/>
          <w:spacing w:val="-8"/>
          <w:lang w:eastAsia="vi-VN" w:bidi="vi-VN"/>
        </w:rPr>
        <w:t>hộ đồng bào dân tộc thiểu số để phát triển sản xuất, kinh doanh, theo</w:t>
      </w:r>
      <w:r w:rsidR="00BD1822" w:rsidRPr="00C450EC">
        <w:rPr>
          <w:b/>
          <w:bCs/>
          <w:spacing w:val="-8"/>
          <w:lang w:eastAsia="vi-VN" w:bidi="vi-VN"/>
        </w:rPr>
        <w:t xml:space="preserve"> </w:t>
      </w:r>
      <w:r w:rsidR="00440B6E" w:rsidRPr="00C450EC">
        <w:rPr>
          <w:lang w:eastAsia="vi-VN" w:bidi="vi-VN"/>
        </w:rPr>
        <w:t>Nghị quyết số 111/2024/QH15 ngày 18 tháng 01 năm 2024 của Quốc hội về một số cơ chế, chính sách đặc thù thực hiện các Chương trình mục tiêu quốc gia; Nghị định số 28/2022/NĐ-CP ngày 26 tháng 4 năm 2022 của Chính phủ về chính sách tín dụng ưu đãi thực hiện Chương trình mục tiêu quốc gia phát triển kinh tế - xã hội vùng đồng bào dân tộc thiểu số và miền núi giai đoạn từ năm 2021 đến năm 2030, giai đoạn 1: từ năm 2021 đến năm 2025</w:t>
      </w:r>
      <w:r w:rsidR="00862CFA" w:rsidRPr="00C450EC">
        <w:rPr>
          <w:lang w:eastAsia="vi-VN" w:bidi="vi-VN"/>
        </w:rPr>
        <w:t>;</w:t>
      </w:r>
    </w:p>
    <w:p w14:paraId="733E1C29" w14:textId="6B2BD7D8" w:rsidR="00BD1822" w:rsidRPr="00C450EC" w:rsidRDefault="006E310D" w:rsidP="006E310D">
      <w:pPr>
        <w:pBdr>
          <w:top w:val="dotted" w:sz="4" w:space="0" w:color="FFFFFF"/>
          <w:left w:val="dotted" w:sz="4" w:space="0" w:color="FFFFFF"/>
          <w:bottom w:val="dotted" w:sz="4" w:space="16" w:color="FFFFFF"/>
          <w:right w:val="dotted" w:sz="4" w:space="0" w:color="FFFFFF"/>
        </w:pBdr>
        <w:shd w:val="clear" w:color="auto" w:fill="FFFFFF"/>
        <w:spacing w:before="120" w:line="320" w:lineRule="exact"/>
        <w:ind w:firstLine="709"/>
        <w:jc w:val="both"/>
        <w:rPr>
          <w:lang w:eastAsia="vi-VN" w:bidi="vi-VN"/>
        </w:rPr>
      </w:pPr>
      <w:r w:rsidRPr="00C450EC">
        <w:rPr>
          <w:bCs/>
          <w:lang w:eastAsia="vi-VN" w:bidi="vi-VN"/>
        </w:rPr>
        <w:t>g</w:t>
      </w:r>
      <w:r w:rsidR="00BD1822" w:rsidRPr="00C450EC">
        <w:rPr>
          <w:bCs/>
          <w:lang w:eastAsia="vi-VN" w:bidi="vi-VN"/>
        </w:rPr>
        <w:t>) Cho vay Người chấp hành xong án phạt tù, theo</w:t>
      </w:r>
      <w:r w:rsidR="00BD1822" w:rsidRPr="00C450EC">
        <w:rPr>
          <w:b/>
          <w:bCs/>
          <w:lang w:eastAsia="vi-VN" w:bidi="vi-VN"/>
        </w:rPr>
        <w:t xml:space="preserve"> </w:t>
      </w:r>
      <w:r w:rsidR="00440B6E" w:rsidRPr="00C450EC">
        <w:rPr>
          <w:lang w:val="vi-VN" w:eastAsia="vi-VN" w:bidi="vi-VN"/>
        </w:rPr>
        <w:t>Quyết định số 22/2023/QĐ-TTg ngày 17 tháng 8 năm 2023 của Thủ tướng Chính phủ về tín dụng đối với người chấp hành xong án phạ</w:t>
      </w:r>
      <w:r w:rsidR="00C8729D" w:rsidRPr="00C450EC">
        <w:rPr>
          <w:lang w:val="vi-VN" w:eastAsia="vi-VN" w:bidi="vi-VN"/>
        </w:rPr>
        <w:t>t tù</w:t>
      </w:r>
      <w:r w:rsidR="00862CFA" w:rsidRPr="00C450EC">
        <w:rPr>
          <w:lang w:eastAsia="vi-VN" w:bidi="vi-VN"/>
        </w:rPr>
        <w:t>;</w:t>
      </w:r>
    </w:p>
    <w:p w14:paraId="3371B9A3" w14:textId="0E65595D" w:rsidR="00440B6E" w:rsidRPr="00C450EC" w:rsidRDefault="006E310D" w:rsidP="006E310D">
      <w:pPr>
        <w:pBdr>
          <w:top w:val="dotted" w:sz="4" w:space="0" w:color="FFFFFF"/>
          <w:left w:val="dotted" w:sz="4" w:space="0" w:color="FFFFFF"/>
          <w:bottom w:val="dotted" w:sz="4" w:space="16" w:color="FFFFFF"/>
          <w:right w:val="dotted" w:sz="4" w:space="0" w:color="FFFFFF"/>
        </w:pBdr>
        <w:shd w:val="clear" w:color="auto" w:fill="FFFFFF"/>
        <w:spacing w:before="120" w:line="320" w:lineRule="exact"/>
        <w:ind w:firstLine="709"/>
        <w:jc w:val="both"/>
        <w:rPr>
          <w:bCs/>
          <w:lang w:eastAsia="vi-VN" w:bidi="vi-VN"/>
        </w:rPr>
      </w:pPr>
      <w:r w:rsidRPr="00C450EC">
        <w:rPr>
          <w:lang w:eastAsia="vi-VN" w:bidi="vi-VN"/>
        </w:rPr>
        <w:t>h</w:t>
      </w:r>
      <w:r w:rsidR="00BD1822" w:rsidRPr="00C450EC">
        <w:rPr>
          <w:lang w:eastAsia="vi-VN" w:bidi="vi-VN"/>
        </w:rPr>
        <w:t xml:space="preserve">) </w:t>
      </w:r>
      <w:r w:rsidR="008B3BA4" w:rsidRPr="00C450EC">
        <w:rPr>
          <w:bCs/>
          <w:lang w:eastAsia="vi-VN" w:bidi="vi-VN"/>
        </w:rPr>
        <w:t>Cho vay tín dụng cấp nước sạch và vệ sinh môi trường</w:t>
      </w:r>
      <w:r w:rsidR="00376058" w:rsidRPr="00C450EC">
        <w:rPr>
          <w:bCs/>
          <w:lang w:eastAsia="vi-VN" w:bidi="vi-VN"/>
        </w:rPr>
        <w:t xml:space="preserve">, theo </w:t>
      </w:r>
      <w:r w:rsidR="00440B6E" w:rsidRPr="00C450EC">
        <w:rPr>
          <w:bCs/>
          <w:lang w:eastAsia="vi-VN" w:bidi="vi-VN"/>
        </w:rPr>
        <w:t xml:space="preserve">Quyết định số 10/2024/QĐ-TTg ngày 14 tháng 8 năm 2024 của Thủ tướng Chính phủ về tín dụng thực hiện cấp nước sạch và vệ sinh môi trường nông thôn và Quyết định số 1776/QĐ-UBND ngày 12 tháng 8 năm 2024 của Ủy ban nhân dân thành phố về việc ban hành Quy chế quản lý và sử dụng nguồn vốn từ ngân sách địa phương ủy thác qua Chi nhánh Ngân hàng Chính sách xã hội thành phố Cần Thơ để cho vay đối với người nghèo và các đối tượng chính sách khác trên địa bàn thành phố Cần Thơ. </w:t>
      </w:r>
    </w:p>
    <w:bookmarkEnd w:id="11"/>
    <w:p w14:paraId="7FCB4DA1" w14:textId="3B4BDD9D" w:rsidR="00BD1822" w:rsidRPr="00C450EC" w:rsidRDefault="006E310D" w:rsidP="006E310D">
      <w:pPr>
        <w:pBdr>
          <w:top w:val="dotted" w:sz="4" w:space="0" w:color="FFFFFF"/>
          <w:left w:val="dotted" w:sz="4" w:space="0" w:color="FFFFFF"/>
          <w:bottom w:val="dotted" w:sz="4" w:space="16" w:color="FFFFFF"/>
          <w:right w:val="dotted" w:sz="4" w:space="0" w:color="FFFFFF"/>
        </w:pBdr>
        <w:shd w:val="clear" w:color="auto" w:fill="FFFFFF"/>
        <w:spacing w:before="120" w:line="320" w:lineRule="exact"/>
        <w:ind w:firstLine="709"/>
        <w:jc w:val="both"/>
        <w:rPr>
          <w:lang w:eastAsia="vi-VN" w:bidi="vi-VN"/>
        </w:rPr>
      </w:pPr>
      <w:r w:rsidRPr="00C450EC">
        <w:rPr>
          <w:bCs/>
          <w:lang w:eastAsia="vi-VN" w:bidi="vi-VN"/>
        </w:rPr>
        <w:t>i</w:t>
      </w:r>
      <w:r w:rsidR="00BD1822" w:rsidRPr="00C450EC">
        <w:rPr>
          <w:bCs/>
          <w:lang w:eastAsia="vi-VN" w:bidi="vi-VN"/>
        </w:rPr>
        <w:t>)</w:t>
      </w:r>
      <w:r w:rsidR="00BD1822" w:rsidRPr="00C450EC">
        <w:rPr>
          <w:b/>
          <w:bCs/>
          <w:lang w:eastAsia="vi-VN" w:bidi="vi-VN"/>
        </w:rPr>
        <w:t xml:space="preserve"> </w:t>
      </w:r>
      <w:r w:rsidR="00BD1822" w:rsidRPr="00C450EC">
        <w:t xml:space="preserve">Các đối tượng khác khi có quyết định của </w:t>
      </w:r>
      <w:r w:rsidR="008D0878" w:rsidRPr="00C450EC">
        <w:t xml:space="preserve">Chính phủ, Thủ tướng chính phủ và </w:t>
      </w:r>
      <w:r w:rsidR="00BD1822" w:rsidRPr="00C450EC">
        <w:t>cấp có thẩm quyền</w:t>
      </w:r>
      <w:r w:rsidR="00BD1822" w:rsidRPr="00C450EC">
        <w:rPr>
          <w:lang w:eastAsia="vi-VN" w:bidi="vi-VN"/>
        </w:rPr>
        <w:t>.</w:t>
      </w:r>
    </w:p>
    <w:p w14:paraId="100F76B7" w14:textId="0C9B5A9C" w:rsidR="00CE07DD" w:rsidRPr="00C450EC" w:rsidRDefault="006E310D" w:rsidP="006E310D">
      <w:pPr>
        <w:pBdr>
          <w:top w:val="dotted" w:sz="4" w:space="0" w:color="FFFFFF"/>
          <w:left w:val="dotted" w:sz="4" w:space="0" w:color="FFFFFF"/>
          <w:bottom w:val="dotted" w:sz="4" w:space="16" w:color="FFFFFF"/>
          <w:right w:val="dotted" w:sz="4" w:space="0" w:color="FFFFFF"/>
        </w:pBdr>
        <w:shd w:val="clear" w:color="auto" w:fill="FFFFFF"/>
        <w:spacing w:before="120" w:line="320" w:lineRule="exact"/>
        <w:ind w:firstLine="709"/>
        <w:jc w:val="both"/>
      </w:pPr>
      <w:r w:rsidRPr="00C450EC">
        <w:t>2.</w:t>
      </w:r>
      <w:r w:rsidR="00BD1822" w:rsidRPr="00C450EC">
        <w:t xml:space="preserve"> Trường hợp các văn bản quy phạm pháp luật dẫn chiếu trong Nghị quyết này được thay thế, sửa đổi, bổ sung thì thực hiện theo vản bản đã thay thế, sửa đổi, bổ sung đó.</w:t>
      </w:r>
    </w:p>
    <w:p w14:paraId="7D966AA1" w14:textId="0672B62F" w:rsidR="00CE07DD" w:rsidRPr="00C450EC" w:rsidRDefault="006E310D" w:rsidP="00B202C9">
      <w:pPr>
        <w:pBdr>
          <w:top w:val="dotted" w:sz="4" w:space="0" w:color="FFFFFF"/>
          <w:left w:val="dotted" w:sz="4" w:space="0" w:color="FFFFFF"/>
          <w:bottom w:val="dotted" w:sz="4" w:space="16" w:color="FFFFFF"/>
          <w:right w:val="dotted" w:sz="4" w:space="0" w:color="FFFFFF"/>
        </w:pBdr>
        <w:shd w:val="clear" w:color="auto" w:fill="FFFFFF"/>
        <w:spacing w:before="120" w:line="320" w:lineRule="exact"/>
        <w:ind w:firstLine="709"/>
        <w:jc w:val="both"/>
        <w:rPr>
          <w:lang w:val="vi-VN"/>
        </w:rPr>
      </w:pPr>
      <w:r w:rsidRPr="00C450EC">
        <w:lastRenderedPageBreak/>
        <w:t>3.</w:t>
      </w:r>
      <w:r w:rsidR="00AC5EE4" w:rsidRPr="00C450EC">
        <w:t xml:space="preserve"> Nguồn kinh phí thực hiện do ngân sách Nhà nước đảm bảo </w:t>
      </w:r>
      <w:r w:rsidR="00BD1822" w:rsidRPr="00C450EC">
        <w:t>từ nguồn vố</w:t>
      </w:r>
      <w:r w:rsidR="00B202C9" w:rsidRPr="00C450EC">
        <w:t>n đ</w:t>
      </w:r>
      <w:r w:rsidR="00BD1822" w:rsidRPr="00C450EC">
        <w:t xml:space="preserve">ầu tư công </w:t>
      </w:r>
      <w:r w:rsidR="00AC5EE4" w:rsidRPr="00C450EC">
        <w:t>theo quy định của pháp luật</w:t>
      </w:r>
      <w:r w:rsidR="00AC5EE4" w:rsidRPr="00C450EC">
        <w:rPr>
          <w:lang w:val="vi-VN"/>
        </w:rPr>
        <w:t>.</w:t>
      </w:r>
      <w:bookmarkStart w:id="13" w:name="_GoBack"/>
      <w:bookmarkEnd w:id="13"/>
    </w:p>
    <w:p w14:paraId="131D3166" w14:textId="2E64411E" w:rsidR="00CE07DD" w:rsidRPr="00C450EC" w:rsidRDefault="00AC5EE4" w:rsidP="006E310D">
      <w:pPr>
        <w:pBdr>
          <w:top w:val="dotted" w:sz="4" w:space="0" w:color="FFFFFF"/>
          <w:left w:val="dotted" w:sz="4" w:space="0" w:color="FFFFFF"/>
          <w:bottom w:val="dotted" w:sz="4" w:space="16" w:color="FFFFFF"/>
          <w:right w:val="dotted" w:sz="4" w:space="0" w:color="FFFFFF"/>
        </w:pBdr>
        <w:shd w:val="clear" w:color="auto" w:fill="FFFFFF"/>
        <w:spacing w:before="120" w:line="320" w:lineRule="exact"/>
        <w:ind w:firstLine="709"/>
        <w:jc w:val="both"/>
        <w:rPr>
          <w:lang w:val="vi-VN"/>
        </w:rPr>
      </w:pPr>
      <w:r w:rsidRPr="00C450EC">
        <w:rPr>
          <w:b/>
          <w:bCs/>
          <w:lang w:val="vi-VN"/>
        </w:rPr>
        <w:t xml:space="preserve">Điều </w:t>
      </w:r>
      <w:r w:rsidR="00BD1822" w:rsidRPr="00C450EC">
        <w:rPr>
          <w:b/>
          <w:bCs/>
        </w:rPr>
        <w:t>3</w:t>
      </w:r>
      <w:r w:rsidRPr="00C450EC">
        <w:rPr>
          <w:b/>
          <w:bCs/>
          <w:lang w:val="vi-VN"/>
        </w:rPr>
        <w:t xml:space="preserve">. </w:t>
      </w:r>
      <w:r w:rsidRPr="00C450EC">
        <w:t>Hội đồng nhân dân t</w:t>
      </w:r>
      <w:r w:rsidR="00BD1822" w:rsidRPr="00C450EC">
        <w:t>hành phố</w:t>
      </w:r>
      <w:r w:rsidRPr="00C450EC">
        <w:t xml:space="preserve"> giao</w:t>
      </w:r>
      <w:r w:rsidRPr="00C450EC">
        <w:rPr>
          <w:b/>
          <w:bCs/>
        </w:rPr>
        <w:t xml:space="preserve"> </w:t>
      </w:r>
      <w:r w:rsidRPr="00C450EC">
        <w:rPr>
          <w:lang w:val="vi-VN"/>
        </w:rPr>
        <w:t xml:space="preserve">Ủy ban nhân dân </w:t>
      </w:r>
      <w:r w:rsidR="00BD1822" w:rsidRPr="00C450EC">
        <w:t>thành phố</w:t>
      </w:r>
      <w:r w:rsidRPr="00C450EC">
        <w:rPr>
          <w:lang w:val="vi-VN"/>
        </w:rPr>
        <w:t xml:space="preserve"> tổ </w:t>
      </w:r>
      <w:r w:rsidR="00CE07DD" w:rsidRPr="00C450EC">
        <w:t>c</w:t>
      </w:r>
      <w:r w:rsidRPr="00C450EC">
        <w:rPr>
          <w:lang w:val="vi-VN"/>
        </w:rPr>
        <w:t xml:space="preserve">hức thực hiện Nghị quyết </w:t>
      </w:r>
      <w:r w:rsidRPr="00C450EC">
        <w:t>theo quy định pháp luật</w:t>
      </w:r>
      <w:r w:rsidRPr="00C450EC">
        <w:rPr>
          <w:lang w:val="vi-VN"/>
        </w:rPr>
        <w:t>.</w:t>
      </w:r>
    </w:p>
    <w:p w14:paraId="09AAC627" w14:textId="77777777" w:rsidR="00CE07DD" w:rsidRPr="00C450EC" w:rsidRDefault="00AC5EE4" w:rsidP="006E310D">
      <w:pPr>
        <w:pBdr>
          <w:top w:val="dotted" w:sz="4" w:space="0" w:color="FFFFFF"/>
          <w:left w:val="dotted" w:sz="4" w:space="0" w:color="FFFFFF"/>
          <w:bottom w:val="dotted" w:sz="4" w:space="16" w:color="FFFFFF"/>
          <w:right w:val="dotted" w:sz="4" w:space="0" w:color="FFFFFF"/>
        </w:pBdr>
        <w:shd w:val="clear" w:color="auto" w:fill="FFFFFF"/>
        <w:spacing w:before="120" w:line="320" w:lineRule="exact"/>
        <w:ind w:firstLine="709"/>
        <w:jc w:val="both"/>
        <w:rPr>
          <w:lang w:val="vi-VN"/>
        </w:rPr>
      </w:pPr>
      <w:r w:rsidRPr="00C450EC">
        <w:t>Hội đồng nhân dân t</w:t>
      </w:r>
      <w:r w:rsidR="00272B7F" w:rsidRPr="00C450EC">
        <w:t>hành phố</w:t>
      </w:r>
      <w:r w:rsidRPr="00C450EC">
        <w:t xml:space="preserve"> giao </w:t>
      </w:r>
      <w:r w:rsidRPr="00C450EC">
        <w:rPr>
          <w:lang w:val="vi-VN"/>
        </w:rPr>
        <w:t xml:space="preserve">Thường trực Hội đồng nhân dân, các Ban Hội đồng nhân dân, </w:t>
      </w:r>
      <w:r w:rsidRPr="00C450EC">
        <w:t>T</w:t>
      </w:r>
      <w:r w:rsidRPr="00C450EC">
        <w:rPr>
          <w:lang w:val="vi-VN"/>
        </w:rPr>
        <w:t xml:space="preserve">ổ đại biểu Hội đồng nhân dân và </w:t>
      </w:r>
      <w:r w:rsidRPr="00C450EC">
        <w:t>đ</w:t>
      </w:r>
      <w:r w:rsidRPr="00C450EC">
        <w:rPr>
          <w:lang w:val="vi-VN"/>
        </w:rPr>
        <w:t xml:space="preserve">ại biểu Hội đồng nhân dân </w:t>
      </w:r>
      <w:r w:rsidR="00BD1822" w:rsidRPr="00C450EC">
        <w:t>thành phố</w:t>
      </w:r>
      <w:r w:rsidRPr="00C450EC">
        <w:rPr>
          <w:lang w:val="vi-VN"/>
        </w:rPr>
        <w:t xml:space="preserve"> giám sát việc thực hiện Nghị quyết.</w:t>
      </w:r>
    </w:p>
    <w:p w14:paraId="13AB281A" w14:textId="0E951DF4" w:rsidR="00126081" w:rsidRPr="006E310D" w:rsidRDefault="00126081" w:rsidP="006E310D">
      <w:pPr>
        <w:pBdr>
          <w:top w:val="dotted" w:sz="4" w:space="0" w:color="FFFFFF"/>
          <w:left w:val="dotted" w:sz="4" w:space="0" w:color="FFFFFF"/>
          <w:bottom w:val="dotted" w:sz="4" w:space="16" w:color="FFFFFF"/>
          <w:right w:val="dotted" w:sz="4" w:space="0" w:color="FFFFFF"/>
        </w:pBdr>
        <w:shd w:val="clear" w:color="auto" w:fill="FFFFFF"/>
        <w:spacing w:before="120" w:line="320" w:lineRule="exact"/>
        <w:ind w:firstLine="709"/>
        <w:jc w:val="both"/>
        <w:rPr>
          <w:spacing w:val="-8"/>
          <w:lang w:val="vi-VN"/>
        </w:rPr>
      </w:pPr>
      <w:r w:rsidRPr="00D328E1">
        <w:rPr>
          <w:lang w:val="vi-VN"/>
        </w:rPr>
        <w:t xml:space="preserve">Nghị quyết </w:t>
      </w:r>
      <w:r w:rsidR="00BD1822" w:rsidRPr="00D328E1">
        <w:rPr>
          <w:lang w:val="vi-VN"/>
        </w:rPr>
        <w:t>này đã được Hội đồng nhân dân t</w:t>
      </w:r>
      <w:r w:rsidR="00BD1822" w:rsidRPr="00D328E1">
        <w:t xml:space="preserve">hành phố Cần Thơ </w:t>
      </w:r>
      <w:r w:rsidR="00BD1822" w:rsidRPr="00D328E1">
        <w:rPr>
          <w:lang w:val="vi-VN"/>
        </w:rPr>
        <w:t xml:space="preserve">Khóa X Kỳ </w:t>
      </w:r>
      <w:r w:rsidR="00BD1822" w:rsidRPr="006E310D">
        <w:rPr>
          <w:spacing w:val="-8"/>
          <w:lang w:val="vi-VN"/>
        </w:rPr>
        <w:t xml:space="preserve">họp thứ </w:t>
      </w:r>
      <w:r w:rsidR="00BD1822" w:rsidRPr="006E310D">
        <w:rPr>
          <w:spacing w:val="-8"/>
        </w:rPr>
        <w:t>…</w:t>
      </w:r>
      <w:r w:rsidR="00BD1822" w:rsidRPr="006E310D">
        <w:rPr>
          <w:spacing w:val="-8"/>
          <w:lang w:val="vi-VN"/>
        </w:rPr>
        <w:t xml:space="preserve"> thông qua ngày </w:t>
      </w:r>
      <w:r w:rsidRPr="006E310D">
        <w:rPr>
          <w:spacing w:val="-8"/>
          <w:lang w:val="vi-VN"/>
        </w:rPr>
        <w:t xml:space="preserve"> tháng </w:t>
      </w:r>
      <w:r w:rsidR="00272B7F" w:rsidRPr="006E310D">
        <w:rPr>
          <w:spacing w:val="-8"/>
        </w:rPr>
        <w:t>10</w:t>
      </w:r>
      <w:r w:rsidR="00BD1822" w:rsidRPr="006E310D">
        <w:rPr>
          <w:spacing w:val="-8"/>
          <w:lang w:val="vi-VN"/>
        </w:rPr>
        <w:t xml:space="preserve"> năm 202</w:t>
      </w:r>
      <w:r w:rsidR="00272B7F" w:rsidRPr="006E310D">
        <w:rPr>
          <w:spacing w:val="-8"/>
        </w:rPr>
        <w:t>5</w:t>
      </w:r>
      <w:r w:rsidR="00BD1822" w:rsidRPr="006E310D">
        <w:rPr>
          <w:spacing w:val="-8"/>
          <w:lang w:val="vi-VN"/>
        </w:rPr>
        <w:t xml:space="preserve"> và có hiệu lực ngày </w:t>
      </w:r>
      <w:r w:rsidR="00BD1822" w:rsidRPr="006E310D">
        <w:rPr>
          <w:spacing w:val="-8"/>
        </w:rPr>
        <w:t xml:space="preserve">  </w:t>
      </w:r>
      <w:r w:rsidRPr="006E310D">
        <w:rPr>
          <w:spacing w:val="-8"/>
          <w:lang w:val="vi-VN"/>
        </w:rPr>
        <w:t xml:space="preserve"> tháng  năm 202</w:t>
      </w:r>
      <w:r w:rsidR="00272B7F" w:rsidRPr="006E310D">
        <w:rPr>
          <w:spacing w:val="-8"/>
        </w:rPr>
        <w:t>5</w:t>
      </w:r>
      <w:r w:rsidRPr="006E310D">
        <w:rPr>
          <w:spacing w:val="-8"/>
          <w:lang w:val="vi-VN"/>
        </w:rPr>
        <w:t>./.</w:t>
      </w:r>
    </w:p>
    <w:tbl>
      <w:tblPr>
        <w:tblW w:w="9927" w:type="dxa"/>
        <w:tblInd w:w="-106" w:type="dxa"/>
        <w:tblLayout w:type="fixed"/>
        <w:tblLook w:val="0000" w:firstRow="0" w:lastRow="0" w:firstColumn="0" w:lastColumn="0" w:noHBand="0" w:noVBand="0"/>
      </w:tblPr>
      <w:tblGrid>
        <w:gridCol w:w="5399"/>
        <w:gridCol w:w="4528"/>
      </w:tblGrid>
      <w:tr w:rsidR="00D328E1" w:rsidRPr="00D328E1" w14:paraId="0E4E65F8" w14:textId="77777777" w:rsidTr="00126081">
        <w:trPr>
          <w:trHeight w:val="4390"/>
        </w:trPr>
        <w:tc>
          <w:tcPr>
            <w:tcW w:w="5399" w:type="dxa"/>
            <w:tcMar>
              <w:top w:w="0" w:type="dxa"/>
              <w:left w:w="108" w:type="dxa"/>
              <w:bottom w:w="0" w:type="dxa"/>
              <w:right w:w="108" w:type="dxa"/>
            </w:tcMar>
          </w:tcPr>
          <w:p w14:paraId="70FAC577" w14:textId="77777777" w:rsidR="00126081" w:rsidRPr="00D328E1" w:rsidRDefault="00126081" w:rsidP="00136B83">
            <w:pPr>
              <w:pStyle w:val="NormalWeb"/>
              <w:spacing w:before="0" w:beforeAutospacing="0" w:after="0" w:afterAutospacing="0"/>
              <w:rPr>
                <w:sz w:val="22"/>
                <w:szCs w:val="22"/>
                <w:lang w:val="nl-NL"/>
              </w:rPr>
            </w:pPr>
            <w:r w:rsidRPr="00D328E1">
              <w:rPr>
                <w:b/>
                <w:bCs/>
                <w:i/>
                <w:iCs/>
                <w:lang w:val="nl-NL"/>
              </w:rPr>
              <w:t>Nơi nhận:</w:t>
            </w:r>
            <w:r w:rsidRPr="00D328E1">
              <w:rPr>
                <w:b/>
                <w:bCs/>
                <w:i/>
                <w:iCs/>
                <w:lang w:val="nl-NL"/>
              </w:rPr>
              <w:br/>
            </w:r>
            <w:r w:rsidRPr="00D328E1">
              <w:rPr>
                <w:sz w:val="22"/>
                <w:szCs w:val="22"/>
                <w:lang w:val="de-DE"/>
              </w:rPr>
              <w:t xml:space="preserve">- </w:t>
            </w:r>
            <w:r w:rsidRPr="00D328E1">
              <w:rPr>
                <w:sz w:val="22"/>
                <w:szCs w:val="22"/>
                <w:lang w:val="vi-VN"/>
              </w:rPr>
              <w:t xml:space="preserve">Ủy ban Thường vụ </w:t>
            </w:r>
            <w:r w:rsidRPr="00D328E1">
              <w:rPr>
                <w:sz w:val="22"/>
                <w:szCs w:val="22"/>
                <w:lang w:val="nl-NL"/>
              </w:rPr>
              <w:t>Quốc hội;</w:t>
            </w:r>
          </w:p>
          <w:p w14:paraId="5F76490F" w14:textId="77777777" w:rsidR="00126081" w:rsidRPr="00D328E1" w:rsidRDefault="00126081" w:rsidP="00136B83">
            <w:pPr>
              <w:pStyle w:val="NormalWeb"/>
              <w:spacing w:before="0" w:beforeAutospacing="0" w:after="0" w:afterAutospacing="0"/>
              <w:rPr>
                <w:sz w:val="22"/>
                <w:szCs w:val="22"/>
                <w:lang w:val="nl-NL"/>
              </w:rPr>
            </w:pPr>
            <w:r w:rsidRPr="00D328E1">
              <w:rPr>
                <w:sz w:val="22"/>
                <w:szCs w:val="22"/>
                <w:lang w:val="nl-NL"/>
              </w:rPr>
              <w:t xml:space="preserve">- Văn </w:t>
            </w:r>
            <w:r w:rsidRPr="00D328E1">
              <w:rPr>
                <w:sz w:val="22"/>
                <w:szCs w:val="22"/>
                <w:lang w:val="vi-VN"/>
              </w:rPr>
              <w:t xml:space="preserve">phòng: </w:t>
            </w:r>
            <w:r w:rsidRPr="00D328E1">
              <w:rPr>
                <w:sz w:val="22"/>
                <w:szCs w:val="22"/>
                <w:lang w:val="nl-NL"/>
              </w:rPr>
              <w:t xml:space="preserve">Quốc </w:t>
            </w:r>
            <w:r w:rsidRPr="00D328E1">
              <w:rPr>
                <w:sz w:val="22"/>
                <w:szCs w:val="22"/>
                <w:lang w:val="vi-VN"/>
              </w:rPr>
              <w:t>hội,</w:t>
            </w:r>
            <w:r w:rsidRPr="00D328E1">
              <w:rPr>
                <w:sz w:val="22"/>
                <w:szCs w:val="22"/>
                <w:lang w:val="nl-NL"/>
              </w:rPr>
              <w:t xml:space="preserve"> Chính phủ;</w:t>
            </w:r>
          </w:p>
          <w:p w14:paraId="57DDB4C4" w14:textId="27058A3B" w:rsidR="00126081" w:rsidRPr="00D328E1" w:rsidRDefault="00126081" w:rsidP="00136B83">
            <w:pPr>
              <w:pStyle w:val="NormalWeb"/>
              <w:spacing w:before="0" w:beforeAutospacing="0" w:after="0" w:afterAutospacing="0"/>
              <w:rPr>
                <w:sz w:val="22"/>
                <w:szCs w:val="22"/>
                <w:lang w:val="nl-NL"/>
              </w:rPr>
            </w:pPr>
            <w:r w:rsidRPr="00D328E1">
              <w:rPr>
                <w:sz w:val="22"/>
                <w:szCs w:val="22"/>
                <w:lang w:val="nl-NL"/>
              </w:rPr>
              <w:t xml:space="preserve">- </w:t>
            </w:r>
            <w:r w:rsidR="009574C2" w:rsidRPr="00D328E1">
              <w:rPr>
                <w:sz w:val="22"/>
                <w:szCs w:val="22"/>
                <w:lang w:val="de-DE"/>
              </w:rPr>
              <w:t xml:space="preserve">Bộ Công </w:t>
            </w:r>
            <w:r w:rsidR="009574C2" w:rsidRPr="00D328E1">
              <w:rPr>
                <w:sz w:val="22"/>
                <w:szCs w:val="22"/>
                <w:lang w:val="vi-VN"/>
              </w:rPr>
              <w:t>an;</w:t>
            </w:r>
            <w:r w:rsidRPr="00D328E1">
              <w:rPr>
                <w:sz w:val="22"/>
                <w:szCs w:val="22"/>
                <w:lang w:val="de-DE"/>
              </w:rPr>
              <w:t xml:space="preserve"> </w:t>
            </w:r>
            <w:r w:rsidRPr="00D328E1">
              <w:rPr>
                <w:sz w:val="22"/>
                <w:szCs w:val="22"/>
                <w:lang w:val="nl-NL"/>
              </w:rPr>
              <w:t xml:space="preserve">Bộ Nội vụ; </w:t>
            </w:r>
          </w:p>
          <w:p w14:paraId="6F6CA7C1" w14:textId="77777777" w:rsidR="00126081" w:rsidRPr="00D328E1" w:rsidRDefault="00126081" w:rsidP="00136B83">
            <w:pPr>
              <w:pStyle w:val="NormalWeb"/>
              <w:spacing w:before="0" w:beforeAutospacing="0" w:after="0" w:afterAutospacing="0"/>
              <w:rPr>
                <w:sz w:val="22"/>
                <w:szCs w:val="22"/>
                <w:lang w:val="de-DE"/>
              </w:rPr>
            </w:pPr>
            <w:r w:rsidRPr="00D328E1">
              <w:rPr>
                <w:sz w:val="22"/>
                <w:szCs w:val="22"/>
                <w:lang w:val="nl-NL"/>
              </w:rPr>
              <w:t xml:space="preserve">- Bộ </w:t>
            </w:r>
            <w:r w:rsidRPr="00D328E1">
              <w:rPr>
                <w:sz w:val="22"/>
                <w:szCs w:val="22"/>
                <w:lang w:val="de-DE"/>
              </w:rPr>
              <w:t>Tài chính; Bộ Tư pháp (Cục Kiểm tra VBQPPL);</w:t>
            </w:r>
          </w:p>
          <w:p w14:paraId="366C8E2D" w14:textId="77777777" w:rsidR="00126081" w:rsidRPr="00D328E1" w:rsidRDefault="00126081" w:rsidP="00136B83">
            <w:pPr>
              <w:pStyle w:val="NormalWeb"/>
              <w:spacing w:before="0" w:beforeAutospacing="0" w:after="0" w:afterAutospacing="0"/>
              <w:rPr>
                <w:sz w:val="22"/>
                <w:szCs w:val="22"/>
                <w:lang w:val="de-DE"/>
              </w:rPr>
            </w:pPr>
            <w:r w:rsidRPr="00D328E1">
              <w:rPr>
                <w:sz w:val="22"/>
                <w:szCs w:val="22"/>
                <w:lang w:val="de-DE"/>
              </w:rPr>
              <w:t>- Cục Quản trị II;</w:t>
            </w:r>
            <w:r w:rsidRPr="00D328E1">
              <w:rPr>
                <w:sz w:val="22"/>
                <w:szCs w:val="22"/>
                <w:lang w:val="vi-VN"/>
              </w:rPr>
              <w:t xml:space="preserve"> </w:t>
            </w:r>
            <w:r w:rsidRPr="00D328E1">
              <w:rPr>
                <w:sz w:val="22"/>
                <w:szCs w:val="22"/>
                <w:lang w:val="de-DE"/>
              </w:rPr>
              <w:t>Cục Hành chính - Quản trị II;</w:t>
            </w:r>
          </w:p>
          <w:p w14:paraId="7D971FF2" w14:textId="48F92BB2" w:rsidR="00126081" w:rsidRPr="00D328E1" w:rsidRDefault="00BD1822" w:rsidP="00136B83">
            <w:pPr>
              <w:pStyle w:val="NormalWeb"/>
              <w:spacing w:before="0" w:beforeAutospacing="0" w:after="0" w:afterAutospacing="0"/>
              <w:rPr>
                <w:sz w:val="22"/>
                <w:szCs w:val="22"/>
                <w:lang w:val="de-DE"/>
              </w:rPr>
            </w:pPr>
            <w:r w:rsidRPr="00D328E1">
              <w:rPr>
                <w:sz w:val="22"/>
                <w:szCs w:val="22"/>
                <w:lang w:val="de-DE"/>
              </w:rPr>
              <w:t>- TT: TU, HĐND, UBND thành phố</w:t>
            </w:r>
            <w:r w:rsidR="00126081" w:rsidRPr="00D328E1">
              <w:rPr>
                <w:sz w:val="22"/>
                <w:szCs w:val="22"/>
                <w:lang w:val="de-DE"/>
              </w:rPr>
              <w:t>;</w:t>
            </w:r>
          </w:p>
          <w:p w14:paraId="29B191AF" w14:textId="2E79DA81" w:rsidR="00126081" w:rsidRPr="00D328E1" w:rsidRDefault="00BD1822" w:rsidP="00136B83">
            <w:pPr>
              <w:pStyle w:val="NormalWeb"/>
              <w:spacing w:before="0" w:beforeAutospacing="0" w:after="0" w:afterAutospacing="0"/>
              <w:rPr>
                <w:sz w:val="22"/>
                <w:szCs w:val="22"/>
                <w:lang w:val="de-DE"/>
              </w:rPr>
            </w:pPr>
            <w:r w:rsidRPr="00D328E1">
              <w:rPr>
                <w:sz w:val="22"/>
                <w:szCs w:val="22"/>
                <w:lang w:val="de-DE"/>
              </w:rPr>
              <w:t>- Đại biểu Quốc hội thành phố</w:t>
            </w:r>
            <w:r w:rsidR="00126081" w:rsidRPr="00D328E1">
              <w:rPr>
                <w:sz w:val="22"/>
                <w:szCs w:val="22"/>
                <w:lang w:val="de-DE"/>
              </w:rPr>
              <w:t>;</w:t>
            </w:r>
          </w:p>
          <w:p w14:paraId="1C2EA956" w14:textId="67B80389" w:rsidR="00126081" w:rsidRPr="00D328E1" w:rsidRDefault="00BD1822" w:rsidP="00136B83">
            <w:pPr>
              <w:pStyle w:val="NormalWeb"/>
              <w:spacing w:before="0" w:beforeAutospacing="0" w:after="0" w:afterAutospacing="0"/>
              <w:rPr>
                <w:sz w:val="22"/>
                <w:szCs w:val="22"/>
                <w:lang w:val="de-DE"/>
              </w:rPr>
            </w:pPr>
            <w:r w:rsidRPr="00D328E1">
              <w:rPr>
                <w:sz w:val="22"/>
                <w:szCs w:val="22"/>
                <w:lang w:val="de-DE"/>
              </w:rPr>
              <w:t>- Đại biểu HĐND thanh phố</w:t>
            </w:r>
            <w:r w:rsidR="00126081" w:rsidRPr="00D328E1">
              <w:rPr>
                <w:sz w:val="22"/>
                <w:szCs w:val="22"/>
                <w:lang w:val="de-DE"/>
              </w:rPr>
              <w:t>;</w:t>
            </w:r>
          </w:p>
          <w:p w14:paraId="45231C03" w14:textId="2E064C9D" w:rsidR="00126081" w:rsidRPr="00D328E1" w:rsidRDefault="00126081" w:rsidP="00136B83">
            <w:pPr>
              <w:pStyle w:val="NormalWeb"/>
              <w:spacing w:before="0" w:beforeAutospacing="0" w:after="0" w:afterAutospacing="0"/>
              <w:rPr>
                <w:sz w:val="22"/>
                <w:szCs w:val="22"/>
                <w:lang w:val="de-DE"/>
              </w:rPr>
            </w:pPr>
            <w:r w:rsidRPr="00D328E1">
              <w:rPr>
                <w:sz w:val="22"/>
                <w:szCs w:val="22"/>
                <w:lang w:val="de-DE"/>
              </w:rPr>
              <w:t xml:space="preserve">- UBMTTQVN tỉnh và </w:t>
            </w:r>
            <w:r w:rsidR="00BD1822" w:rsidRPr="00D328E1">
              <w:rPr>
                <w:sz w:val="22"/>
                <w:szCs w:val="22"/>
                <w:lang w:val="de-DE"/>
              </w:rPr>
              <w:t>đoàn thể thành phố</w:t>
            </w:r>
            <w:r w:rsidRPr="00D328E1">
              <w:rPr>
                <w:sz w:val="22"/>
                <w:szCs w:val="22"/>
                <w:lang w:val="de-DE"/>
              </w:rPr>
              <w:t>;</w:t>
            </w:r>
          </w:p>
          <w:p w14:paraId="6EF67BC6" w14:textId="4A090015" w:rsidR="00126081" w:rsidRPr="00D328E1" w:rsidRDefault="00126081" w:rsidP="00136B83">
            <w:pPr>
              <w:pStyle w:val="NormalWeb"/>
              <w:spacing w:before="0" w:beforeAutospacing="0" w:after="0" w:afterAutospacing="0"/>
              <w:rPr>
                <w:sz w:val="22"/>
                <w:szCs w:val="22"/>
                <w:lang w:val="de-DE"/>
              </w:rPr>
            </w:pPr>
            <w:r w:rsidRPr="00D328E1">
              <w:rPr>
                <w:sz w:val="22"/>
                <w:szCs w:val="22"/>
                <w:lang w:val="de-DE"/>
              </w:rPr>
              <w:t>- Các sở, ban, ngành t</w:t>
            </w:r>
            <w:r w:rsidR="00BD1822" w:rsidRPr="00D328E1">
              <w:rPr>
                <w:sz w:val="22"/>
                <w:szCs w:val="22"/>
                <w:lang w:val="de-DE"/>
              </w:rPr>
              <w:t>hành phố</w:t>
            </w:r>
            <w:r w:rsidRPr="00D328E1">
              <w:rPr>
                <w:sz w:val="22"/>
                <w:szCs w:val="22"/>
                <w:lang w:val="de-DE"/>
              </w:rPr>
              <w:t>;</w:t>
            </w:r>
            <w:r w:rsidRPr="00D328E1">
              <w:rPr>
                <w:sz w:val="22"/>
                <w:szCs w:val="22"/>
                <w:lang w:val="de-DE"/>
              </w:rPr>
              <w:br/>
              <w:t>- HĐND, UBND, UBMTTQVN cấ</w:t>
            </w:r>
            <w:r w:rsidR="00BD1822" w:rsidRPr="00D328E1">
              <w:rPr>
                <w:sz w:val="22"/>
                <w:szCs w:val="22"/>
                <w:lang w:val="de-DE"/>
              </w:rPr>
              <w:t>p xã;</w:t>
            </w:r>
            <w:r w:rsidR="00BD1822" w:rsidRPr="00D328E1">
              <w:rPr>
                <w:sz w:val="22"/>
                <w:szCs w:val="22"/>
                <w:lang w:val="de-DE"/>
              </w:rPr>
              <w:br/>
              <w:t xml:space="preserve">- Cơ quan Báo, Đài </w:t>
            </w:r>
            <w:r w:rsidRPr="00D328E1">
              <w:rPr>
                <w:sz w:val="22"/>
                <w:szCs w:val="22"/>
                <w:lang w:val="de-DE"/>
              </w:rPr>
              <w:t>;</w:t>
            </w:r>
          </w:p>
          <w:p w14:paraId="00F74F39" w14:textId="662BBAE3" w:rsidR="00126081" w:rsidRPr="00D328E1" w:rsidRDefault="00126081" w:rsidP="00136B83">
            <w:pPr>
              <w:pStyle w:val="NormalWeb"/>
              <w:spacing w:before="0" w:beforeAutospacing="0" w:after="0" w:afterAutospacing="0"/>
              <w:rPr>
                <w:sz w:val="22"/>
                <w:szCs w:val="22"/>
                <w:lang w:val="de-DE"/>
              </w:rPr>
            </w:pPr>
            <w:r w:rsidRPr="00D328E1">
              <w:rPr>
                <w:sz w:val="22"/>
                <w:szCs w:val="22"/>
                <w:lang w:val="de-DE"/>
              </w:rPr>
              <w:t>- Công báo t</w:t>
            </w:r>
            <w:r w:rsidR="00BD1822" w:rsidRPr="00D328E1">
              <w:rPr>
                <w:sz w:val="22"/>
                <w:szCs w:val="22"/>
                <w:lang w:val="de-DE"/>
              </w:rPr>
              <w:t>hành phố</w:t>
            </w:r>
            <w:r w:rsidRPr="00D328E1">
              <w:rPr>
                <w:sz w:val="22"/>
                <w:szCs w:val="22"/>
                <w:lang w:val="de-DE"/>
              </w:rPr>
              <w:t xml:space="preserve">; </w:t>
            </w:r>
          </w:p>
          <w:p w14:paraId="2AA6ED96" w14:textId="75ED8040" w:rsidR="00126081" w:rsidRPr="00D328E1" w:rsidRDefault="00BD1822" w:rsidP="00136B83">
            <w:pPr>
              <w:pStyle w:val="NormalWeb"/>
              <w:spacing w:before="0" w:beforeAutospacing="0" w:after="0" w:afterAutospacing="0"/>
              <w:rPr>
                <w:sz w:val="22"/>
                <w:szCs w:val="22"/>
                <w:lang w:val="de-DE"/>
              </w:rPr>
            </w:pPr>
            <w:r w:rsidRPr="00D328E1">
              <w:rPr>
                <w:sz w:val="22"/>
                <w:szCs w:val="22"/>
                <w:lang w:val="de-DE"/>
              </w:rPr>
              <w:t>- Cổng Thông tin điện tử thành phố</w:t>
            </w:r>
            <w:r w:rsidR="00126081" w:rsidRPr="00D328E1">
              <w:rPr>
                <w:sz w:val="22"/>
                <w:szCs w:val="22"/>
                <w:lang w:val="de-DE"/>
              </w:rPr>
              <w:t>;</w:t>
            </w:r>
          </w:p>
          <w:p w14:paraId="60F56FF4" w14:textId="2057B854" w:rsidR="00126081" w:rsidRPr="00D328E1" w:rsidRDefault="00126081" w:rsidP="00BD1822">
            <w:pPr>
              <w:rPr>
                <w:sz w:val="22"/>
                <w:szCs w:val="22"/>
                <w:lang w:val="vi-VN"/>
              </w:rPr>
            </w:pPr>
            <w:r w:rsidRPr="00D328E1">
              <w:rPr>
                <w:sz w:val="22"/>
                <w:szCs w:val="22"/>
              </w:rPr>
              <w:t xml:space="preserve">- Lưu: </w:t>
            </w:r>
            <w:r w:rsidRPr="00D328E1">
              <w:rPr>
                <w:sz w:val="22"/>
                <w:szCs w:val="22"/>
                <w:lang w:val="vi-VN"/>
              </w:rPr>
              <w:t>VT.</w:t>
            </w:r>
          </w:p>
        </w:tc>
        <w:tc>
          <w:tcPr>
            <w:tcW w:w="4528" w:type="dxa"/>
            <w:tcMar>
              <w:top w:w="0" w:type="dxa"/>
              <w:left w:w="108" w:type="dxa"/>
              <w:bottom w:w="0" w:type="dxa"/>
              <w:right w:w="108" w:type="dxa"/>
            </w:tcMar>
          </w:tcPr>
          <w:p w14:paraId="42D4CE87" w14:textId="77777777" w:rsidR="00126081" w:rsidRPr="00D328E1" w:rsidRDefault="00126081" w:rsidP="00136B83">
            <w:pPr>
              <w:jc w:val="center"/>
              <w:rPr>
                <w:b/>
                <w:iCs/>
                <w:lang w:val="vi-VN"/>
              </w:rPr>
            </w:pPr>
            <w:r w:rsidRPr="00D328E1">
              <w:rPr>
                <w:b/>
                <w:iCs/>
                <w:lang w:val="vi-VN"/>
              </w:rPr>
              <w:t>CHỦ TỊCH</w:t>
            </w:r>
          </w:p>
          <w:p w14:paraId="7903DBF8" w14:textId="77777777" w:rsidR="00126081" w:rsidRPr="00D328E1" w:rsidRDefault="00126081" w:rsidP="00136B83">
            <w:pPr>
              <w:jc w:val="center"/>
              <w:rPr>
                <w:b/>
                <w:iCs/>
                <w:lang w:val="vi-VN"/>
              </w:rPr>
            </w:pPr>
          </w:p>
          <w:p w14:paraId="241AAB83" w14:textId="77777777" w:rsidR="00126081" w:rsidRPr="00D328E1" w:rsidRDefault="00126081" w:rsidP="00136B83">
            <w:pPr>
              <w:jc w:val="center"/>
              <w:rPr>
                <w:b/>
                <w:iCs/>
                <w:lang w:val="vi-VN"/>
              </w:rPr>
            </w:pPr>
          </w:p>
          <w:p w14:paraId="2E328227" w14:textId="77777777" w:rsidR="00126081" w:rsidRPr="00D328E1" w:rsidRDefault="00126081" w:rsidP="00136B83">
            <w:pPr>
              <w:jc w:val="center"/>
              <w:rPr>
                <w:b/>
                <w:iCs/>
              </w:rPr>
            </w:pPr>
          </w:p>
          <w:p w14:paraId="62B7E988" w14:textId="77777777" w:rsidR="00126081" w:rsidRPr="00D328E1" w:rsidRDefault="00126081" w:rsidP="00136B83">
            <w:pPr>
              <w:jc w:val="center"/>
              <w:rPr>
                <w:b/>
                <w:iCs/>
              </w:rPr>
            </w:pPr>
          </w:p>
          <w:p w14:paraId="4486FEAB" w14:textId="77777777" w:rsidR="00126081" w:rsidRPr="00D328E1" w:rsidRDefault="00126081" w:rsidP="00136B83">
            <w:pPr>
              <w:jc w:val="center"/>
              <w:rPr>
                <w:b/>
                <w:iCs/>
              </w:rPr>
            </w:pPr>
          </w:p>
          <w:p w14:paraId="09E4AE0E" w14:textId="77777777" w:rsidR="00126081" w:rsidRPr="00D328E1" w:rsidRDefault="00126081" w:rsidP="00136B83">
            <w:pPr>
              <w:jc w:val="center"/>
              <w:rPr>
                <w:b/>
                <w:iCs/>
              </w:rPr>
            </w:pPr>
          </w:p>
          <w:p w14:paraId="24F610F3" w14:textId="532E8DB7" w:rsidR="00126081" w:rsidRPr="00D328E1" w:rsidRDefault="00BD1822" w:rsidP="00136B83">
            <w:pPr>
              <w:jc w:val="center"/>
              <w:rPr>
                <w:b/>
                <w:bCs/>
              </w:rPr>
            </w:pPr>
            <w:r w:rsidRPr="00D328E1">
              <w:rPr>
                <w:b/>
                <w:iCs/>
              </w:rPr>
              <w:t>Đồng Văn Thanh</w:t>
            </w:r>
          </w:p>
          <w:p w14:paraId="0EF50728" w14:textId="77777777" w:rsidR="00126081" w:rsidRPr="00D328E1" w:rsidRDefault="00126081" w:rsidP="00136B83">
            <w:pPr>
              <w:jc w:val="center"/>
              <w:rPr>
                <w:b/>
                <w:bCs/>
              </w:rPr>
            </w:pPr>
          </w:p>
          <w:p w14:paraId="5990425A" w14:textId="1E7D6CC9" w:rsidR="00126081" w:rsidRPr="00D328E1" w:rsidRDefault="00126081" w:rsidP="00136B83">
            <w:pPr>
              <w:rPr>
                <w:b/>
                <w:bCs/>
              </w:rPr>
            </w:pPr>
          </w:p>
        </w:tc>
      </w:tr>
    </w:tbl>
    <w:p w14:paraId="4923E0AD" w14:textId="6FA8EBEE" w:rsidR="004968AC" w:rsidRPr="00D328E1" w:rsidRDefault="004968AC" w:rsidP="005F7BAD">
      <w:pPr>
        <w:pStyle w:val="NormalWeb"/>
        <w:shd w:val="clear" w:color="auto" w:fill="FFFFFF"/>
        <w:spacing w:before="60" w:beforeAutospacing="0" w:after="60" w:afterAutospacing="0" w:line="340" w:lineRule="exact"/>
        <w:ind w:firstLine="720"/>
        <w:jc w:val="both"/>
        <w:rPr>
          <w:sz w:val="20"/>
          <w:szCs w:val="20"/>
        </w:rPr>
      </w:pPr>
    </w:p>
    <w:p w14:paraId="3891A6D2" w14:textId="77777777" w:rsidR="00AC5EE4" w:rsidRPr="00D328E1" w:rsidRDefault="00AC5EE4" w:rsidP="002261F6">
      <w:pPr>
        <w:spacing w:before="120" w:line="360" w:lineRule="exact"/>
        <w:ind w:firstLine="720"/>
        <w:jc w:val="both"/>
      </w:pPr>
    </w:p>
    <w:sectPr w:rsidR="00AC5EE4" w:rsidRPr="00D328E1" w:rsidSect="0068299D">
      <w:headerReference w:type="default" r:id="rId8"/>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4548F1" w14:textId="77777777" w:rsidR="002D58B9" w:rsidRDefault="002D58B9" w:rsidP="00700AC4">
      <w:r>
        <w:separator/>
      </w:r>
    </w:p>
  </w:endnote>
  <w:endnote w:type="continuationSeparator" w:id="0">
    <w:p w14:paraId="5BF75BA9" w14:textId="77777777" w:rsidR="002D58B9" w:rsidRDefault="002D58B9" w:rsidP="00700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nArial">
    <w:charset w:val="00"/>
    <w:family w:val="swiss"/>
    <w:pitch w:val="variable"/>
    <w:sig w:usb0="00000007" w:usb1="00000000" w:usb2="00000000" w:usb3="00000000" w:csb0="00000011" w:csb1="00000000"/>
  </w:font>
  <w:font w:name="Times New Roman Italic">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B8C85E" w14:textId="77777777" w:rsidR="002D58B9" w:rsidRDefault="002D58B9" w:rsidP="00700AC4">
      <w:r>
        <w:separator/>
      </w:r>
    </w:p>
  </w:footnote>
  <w:footnote w:type="continuationSeparator" w:id="0">
    <w:p w14:paraId="3ED363D5" w14:textId="77777777" w:rsidR="002D58B9" w:rsidRDefault="002D58B9" w:rsidP="00700AC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25DCE0" w14:textId="681AB971" w:rsidR="00AC5EE4" w:rsidRDefault="00B93329" w:rsidP="004B300F">
    <w:pPr>
      <w:pStyle w:val="Header"/>
      <w:jc w:val="center"/>
    </w:pPr>
    <w:r>
      <w:fldChar w:fldCharType="begin"/>
    </w:r>
    <w:r>
      <w:instrText xml:space="preserve"> PAGE   \* MERGEFORMAT </w:instrText>
    </w:r>
    <w:r>
      <w:fldChar w:fldCharType="separate"/>
    </w:r>
    <w:r w:rsidR="00C450EC">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3211DA"/>
    <w:multiLevelType w:val="hybridMultilevel"/>
    <w:tmpl w:val="9D30B0B2"/>
    <w:lvl w:ilvl="0" w:tplc="BC0A3B76">
      <w:start w:val="1"/>
      <w:numFmt w:val="decimal"/>
      <w:lvlText w:val="%1."/>
      <w:lvlJc w:val="left"/>
      <w:pPr>
        <w:ind w:left="927" w:hanging="360"/>
      </w:pPr>
      <w:rPr>
        <w:rFonts w:hint="default"/>
        <w:color w:val="00000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 w15:restartNumberingAfterBreak="0">
    <w:nsid w:val="5E204629"/>
    <w:multiLevelType w:val="hybridMultilevel"/>
    <w:tmpl w:val="BE38F666"/>
    <w:lvl w:ilvl="0" w:tplc="17068AFE">
      <w:start w:val="1"/>
      <w:numFmt w:val="decimal"/>
      <w:lvlText w:val="%1."/>
      <w:lvlJc w:val="left"/>
      <w:pPr>
        <w:ind w:left="1080" w:hanging="360"/>
      </w:pPr>
      <w:rPr>
        <w:rFonts w:hint="default"/>
        <w:color w:val="00000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743451AB"/>
    <w:multiLevelType w:val="hybridMultilevel"/>
    <w:tmpl w:val="23BE72D2"/>
    <w:lvl w:ilvl="0" w:tplc="4B0C58E8">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 w15:restartNumberingAfterBreak="0">
    <w:nsid w:val="7DE928ED"/>
    <w:multiLevelType w:val="hybridMultilevel"/>
    <w:tmpl w:val="2C5E85C4"/>
    <w:lvl w:ilvl="0" w:tplc="542A4772">
      <w:start w:val="1"/>
      <w:numFmt w:val="lowerLetter"/>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grammar="clean"/>
  <w:defaultTabStop w:val="720"/>
  <w:doNotHyphenateCaps/>
  <w:drawingGridHorizontalSpacing w:val="14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3AEE"/>
    <w:rsid w:val="00000B0A"/>
    <w:rsid w:val="00005019"/>
    <w:rsid w:val="00010314"/>
    <w:rsid w:val="00014A56"/>
    <w:rsid w:val="00020DB4"/>
    <w:rsid w:val="00022E65"/>
    <w:rsid w:val="00025A17"/>
    <w:rsid w:val="0002704D"/>
    <w:rsid w:val="0002732C"/>
    <w:rsid w:val="00030F69"/>
    <w:rsid w:val="000400D9"/>
    <w:rsid w:val="00041106"/>
    <w:rsid w:val="000411FE"/>
    <w:rsid w:val="00041E66"/>
    <w:rsid w:val="000438CB"/>
    <w:rsid w:val="00044B50"/>
    <w:rsid w:val="00045CD4"/>
    <w:rsid w:val="0005123B"/>
    <w:rsid w:val="000541EE"/>
    <w:rsid w:val="000621FD"/>
    <w:rsid w:val="00063D02"/>
    <w:rsid w:val="00067176"/>
    <w:rsid w:val="00070576"/>
    <w:rsid w:val="00070AC9"/>
    <w:rsid w:val="00072ACA"/>
    <w:rsid w:val="0007710B"/>
    <w:rsid w:val="00082A8A"/>
    <w:rsid w:val="00084A0A"/>
    <w:rsid w:val="00084ABC"/>
    <w:rsid w:val="00086D21"/>
    <w:rsid w:val="0009507A"/>
    <w:rsid w:val="00095521"/>
    <w:rsid w:val="00096120"/>
    <w:rsid w:val="0009683F"/>
    <w:rsid w:val="000A057F"/>
    <w:rsid w:val="000B376B"/>
    <w:rsid w:val="000B3D2C"/>
    <w:rsid w:val="000B3EF1"/>
    <w:rsid w:val="000B5B0D"/>
    <w:rsid w:val="000C1E54"/>
    <w:rsid w:val="000D0147"/>
    <w:rsid w:val="000D1BA5"/>
    <w:rsid w:val="000E75AB"/>
    <w:rsid w:val="000E7C46"/>
    <w:rsid w:val="000F06E3"/>
    <w:rsid w:val="000F1F5F"/>
    <w:rsid w:val="000F3266"/>
    <w:rsid w:val="000F3AEE"/>
    <w:rsid w:val="000F6718"/>
    <w:rsid w:val="000F7BC8"/>
    <w:rsid w:val="00100287"/>
    <w:rsid w:val="00105D64"/>
    <w:rsid w:val="0011017D"/>
    <w:rsid w:val="00111988"/>
    <w:rsid w:val="0011756D"/>
    <w:rsid w:val="001175AD"/>
    <w:rsid w:val="00120803"/>
    <w:rsid w:val="0012128E"/>
    <w:rsid w:val="00124BC7"/>
    <w:rsid w:val="00125F93"/>
    <w:rsid w:val="00126081"/>
    <w:rsid w:val="00127B47"/>
    <w:rsid w:val="00135BB1"/>
    <w:rsid w:val="00146B7C"/>
    <w:rsid w:val="00146F83"/>
    <w:rsid w:val="00147624"/>
    <w:rsid w:val="0015200F"/>
    <w:rsid w:val="00152852"/>
    <w:rsid w:val="00156200"/>
    <w:rsid w:val="001564B2"/>
    <w:rsid w:val="00157B72"/>
    <w:rsid w:val="00161C5C"/>
    <w:rsid w:val="00164DDA"/>
    <w:rsid w:val="0016570D"/>
    <w:rsid w:val="001718A0"/>
    <w:rsid w:val="00177B5D"/>
    <w:rsid w:val="00177EBC"/>
    <w:rsid w:val="00181532"/>
    <w:rsid w:val="001938BA"/>
    <w:rsid w:val="00193CA6"/>
    <w:rsid w:val="001950B0"/>
    <w:rsid w:val="001A3767"/>
    <w:rsid w:val="001B0835"/>
    <w:rsid w:val="001B43A7"/>
    <w:rsid w:val="001B5E49"/>
    <w:rsid w:val="001C0B69"/>
    <w:rsid w:val="001C1C00"/>
    <w:rsid w:val="001C65DE"/>
    <w:rsid w:val="001C6DC4"/>
    <w:rsid w:val="001C6EB9"/>
    <w:rsid w:val="001C751E"/>
    <w:rsid w:val="001C79A9"/>
    <w:rsid w:val="001D117B"/>
    <w:rsid w:val="001D3B1F"/>
    <w:rsid w:val="001D671B"/>
    <w:rsid w:val="001E2597"/>
    <w:rsid w:val="001E4FAE"/>
    <w:rsid w:val="001E5EB2"/>
    <w:rsid w:val="001E656F"/>
    <w:rsid w:val="001E6AA3"/>
    <w:rsid w:val="001F11D3"/>
    <w:rsid w:val="001F4A83"/>
    <w:rsid w:val="001F6D3E"/>
    <w:rsid w:val="001F748A"/>
    <w:rsid w:val="002109CA"/>
    <w:rsid w:val="0021621F"/>
    <w:rsid w:val="002229CE"/>
    <w:rsid w:val="00222B35"/>
    <w:rsid w:val="00223B7A"/>
    <w:rsid w:val="002256C5"/>
    <w:rsid w:val="002261F6"/>
    <w:rsid w:val="00226716"/>
    <w:rsid w:val="0023221A"/>
    <w:rsid w:val="00233F74"/>
    <w:rsid w:val="0023623D"/>
    <w:rsid w:val="002373B3"/>
    <w:rsid w:val="00241299"/>
    <w:rsid w:val="00247880"/>
    <w:rsid w:val="00247CB2"/>
    <w:rsid w:val="002505A0"/>
    <w:rsid w:val="002506C4"/>
    <w:rsid w:val="002530B7"/>
    <w:rsid w:val="002575CD"/>
    <w:rsid w:val="002614D7"/>
    <w:rsid w:val="00265271"/>
    <w:rsid w:val="00265D4A"/>
    <w:rsid w:val="00266894"/>
    <w:rsid w:val="00272B7F"/>
    <w:rsid w:val="0027361B"/>
    <w:rsid w:val="00277FC9"/>
    <w:rsid w:val="00281F4A"/>
    <w:rsid w:val="00284F97"/>
    <w:rsid w:val="00290534"/>
    <w:rsid w:val="0029183B"/>
    <w:rsid w:val="00292975"/>
    <w:rsid w:val="002938A8"/>
    <w:rsid w:val="002A6ADE"/>
    <w:rsid w:val="002A70C2"/>
    <w:rsid w:val="002A7E4C"/>
    <w:rsid w:val="002B26B7"/>
    <w:rsid w:val="002B380B"/>
    <w:rsid w:val="002B468D"/>
    <w:rsid w:val="002B4A6F"/>
    <w:rsid w:val="002B5E9B"/>
    <w:rsid w:val="002C0367"/>
    <w:rsid w:val="002C432E"/>
    <w:rsid w:val="002C45D7"/>
    <w:rsid w:val="002D32E1"/>
    <w:rsid w:val="002D58B9"/>
    <w:rsid w:val="002D5FD3"/>
    <w:rsid w:val="002E2A95"/>
    <w:rsid w:val="002E2BCC"/>
    <w:rsid w:val="002E53F5"/>
    <w:rsid w:val="002F1283"/>
    <w:rsid w:val="002F44C5"/>
    <w:rsid w:val="0030027B"/>
    <w:rsid w:val="00301074"/>
    <w:rsid w:val="00302334"/>
    <w:rsid w:val="003033E4"/>
    <w:rsid w:val="00305C14"/>
    <w:rsid w:val="0030720A"/>
    <w:rsid w:val="00316A5A"/>
    <w:rsid w:val="00323318"/>
    <w:rsid w:val="003263CF"/>
    <w:rsid w:val="0033175F"/>
    <w:rsid w:val="00331941"/>
    <w:rsid w:val="00342E89"/>
    <w:rsid w:val="0034764C"/>
    <w:rsid w:val="003515E0"/>
    <w:rsid w:val="00352162"/>
    <w:rsid w:val="003535CB"/>
    <w:rsid w:val="00353832"/>
    <w:rsid w:val="00355A16"/>
    <w:rsid w:val="00356082"/>
    <w:rsid w:val="00360CBC"/>
    <w:rsid w:val="00365E18"/>
    <w:rsid w:val="00366340"/>
    <w:rsid w:val="0037065E"/>
    <w:rsid w:val="00372AE2"/>
    <w:rsid w:val="0037316B"/>
    <w:rsid w:val="003736A2"/>
    <w:rsid w:val="00373842"/>
    <w:rsid w:val="00373B64"/>
    <w:rsid w:val="00376058"/>
    <w:rsid w:val="00376D58"/>
    <w:rsid w:val="00377562"/>
    <w:rsid w:val="00377BB9"/>
    <w:rsid w:val="00381187"/>
    <w:rsid w:val="00384B6D"/>
    <w:rsid w:val="00384FB2"/>
    <w:rsid w:val="003864A1"/>
    <w:rsid w:val="00387E83"/>
    <w:rsid w:val="00392CC5"/>
    <w:rsid w:val="00394147"/>
    <w:rsid w:val="00394991"/>
    <w:rsid w:val="003955C8"/>
    <w:rsid w:val="00395D73"/>
    <w:rsid w:val="003A165D"/>
    <w:rsid w:val="003A1801"/>
    <w:rsid w:val="003A1FF1"/>
    <w:rsid w:val="003A4077"/>
    <w:rsid w:val="003A54B1"/>
    <w:rsid w:val="003B0134"/>
    <w:rsid w:val="003B221B"/>
    <w:rsid w:val="003B6A83"/>
    <w:rsid w:val="003B6B1B"/>
    <w:rsid w:val="003C060B"/>
    <w:rsid w:val="003C2106"/>
    <w:rsid w:val="003C6D72"/>
    <w:rsid w:val="003C7DDC"/>
    <w:rsid w:val="003D1314"/>
    <w:rsid w:val="003D45B6"/>
    <w:rsid w:val="003E0F1F"/>
    <w:rsid w:val="003E138F"/>
    <w:rsid w:val="003E5B2A"/>
    <w:rsid w:val="003E70E2"/>
    <w:rsid w:val="003E7E32"/>
    <w:rsid w:val="003F1BD8"/>
    <w:rsid w:val="003F26B9"/>
    <w:rsid w:val="003F6540"/>
    <w:rsid w:val="003F65AA"/>
    <w:rsid w:val="003F76AA"/>
    <w:rsid w:val="00400EA1"/>
    <w:rsid w:val="00401F5F"/>
    <w:rsid w:val="004031C7"/>
    <w:rsid w:val="004101D1"/>
    <w:rsid w:val="00412E5A"/>
    <w:rsid w:val="004203F9"/>
    <w:rsid w:val="00426693"/>
    <w:rsid w:val="00430CC1"/>
    <w:rsid w:val="00431C52"/>
    <w:rsid w:val="00433C9D"/>
    <w:rsid w:val="004340A6"/>
    <w:rsid w:val="00434598"/>
    <w:rsid w:val="0043558F"/>
    <w:rsid w:val="004369E4"/>
    <w:rsid w:val="00440B6E"/>
    <w:rsid w:val="004449AD"/>
    <w:rsid w:val="0045090A"/>
    <w:rsid w:val="004539E6"/>
    <w:rsid w:val="0045749C"/>
    <w:rsid w:val="00457DA2"/>
    <w:rsid w:val="00461EF2"/>
    <w:rsid w:val="00461FBD"/>
    <w:rsid w:val="00465A86"/>
    <w:rsid w:val="0047039B"/>
    <w:rsid w:val="00473BC4"/>
    <w:rsid w:val="00475677"/>
    <w:rsid w:val="00476BFC"/>
    <w:rsid w:val="0048259A"/>
    <w:rsid w:val="0048746E"/>
    <w:rsid w:val="00487F98"/>
    <w:rsid w:val="004968AC"/>
    <w:rsid w:val="004A0D00"/>
    <w:rsid w:val="004A4207"/>
    <w:rsid w:val="004A6123"/>
    <w:rsid w:val="004A62EC"/>
    <w:rsid w:val="004A7D92"/>
    <w:rsid w:val="004A7FB0"/>
    <w:rsid w:val="004B04A7"/>
    <w:rsid w:val="004B0E6B"/>
    <w:rsid w:val="004B1B18"/>
    <w:rsid w:val="004B1D9D"/>
    <w:rsid w:val="004B21CC"/>
    <w:rsid w:val="004B2828"/>
    <w:rsid w:val="004B2D99"/>
    <w:rsid w:val="004B2F5B"/>
    <w:rsid w:val="004B300F"/>
    <w:rsid w:val="004B3FD6"/>
    <w:rsid w:val="004B7727"/>
    <w:rsid w:val="004B7D64"/>
    <w:rsid w:val="004C2C47"/>
    <w:rsid w:val="004C5163"/>
    <w:rsid w:val="004D455A"/>
    <w:rsid w:val="004D5AE4"/>
    <w:rsid w:val="004D6C3C"/>
    <w:rsid w:val="004E395C"/>
    <w:rsid w:val="004F2435"/>
    <w:rsid w:val="004F2EF3"/>
    <w:rsid w:val="004F4ADF"/>
    <w:rsid w:val="0050396A"/>
    <w:rsid w:val="0050561D"/>
    <w:rsid w:val="0050566D"/>
    <w:rsid w:val="00507F38"/>
    <w:rsid w:val="0051058D"/>
    <w:rsid w:val="0051240F"/>
    <w:rsid w:val="005128D7"/>
    <w:rsid w:val="005129F8"/>
    <w:rsid w:val="00515145"/>
    <w:rsid w:val="00521646"/>
    <w:rsid w:val="0052658F"/>
    <w:rsid w:val="00527425"/>
    <w:rsid w:val="00533C0D"/>
    <w:rsid w:val="00534F5A"/>
    <w:rsid w:val="00535C7E"/>
    <w:rsid w:val="00537B6A"/>
    <w:rsid w:val="0054085B"/>
    <w:rsid w:val="005435B5"/>
    <w:rsid w:val="0054614C"/>
    <w:rsid w:val="00551167"/>
    <w:rsid w:val="00551333"/>
    <w:rsid w:val="00553285"/>
    <w:rsid w:val="00560D88"/>
    <w:rsid w:val="00563330"/>
    <w:rsid w:val="0057037C"/>
    <w:rsid w:val="0057176E"/>
    <w:rsid w:val="00573437"/>
    <w:rsid w:val="00575194"/>
    <w:rsid w:val="00580250"/>
    <w:rsid w:val="00586775"/>
    <w:rsid w:val="00590827"/>
    <w:rsid w:val="00590829"/>
    <w:rsid w:val="00592C42"/>
    <w:rsid w:val="0059570A"/>
    <w:rsid w:val="005967DB"/>
    <w:rsid w:val="0059685B"/>
    <w:rsid w:val="00597E00"/>
    <w:rsid w:val="005A1A32"/>
    <w:rsid w:val="005A4BE5"/>
    <w:rsid w:val="005A6AE6"/>
    <w:rsid w:val="005B00F4"/>
    <w:rsid w:val="005B274C"/>
    <w:rsid w:val="005B28F5"/>
    <w:rsid w:val="005B574A"/>
    <w:rsid w:val="005B640E"/>
    <w:rsid w:val="005B7BDC"/>
    <w:rsid w:val="005C5D1F"/>
    <w:rsid w:val="005C6332"/>
    <w:rsid w:val="005D0E14"/>
    <w:rsid w:val="005D37A3"/>
    <w:rsid w:val="005E3C95"/>
    <w:rsid w:val="005E4813"/>
    <w:rsid w:val="005E73D2"/>
    <w:rsid w:val="005F38AE"/>
    <w:rsid w:val="005F78FC"/>
    <w:rsid w:val="005F7AE1"/>
    <w:rsid w:val="005F7BAD"/>
    <w:rsid w:val="00602E24"/>
    <w:rsid w:val="00603953"/>
    <w:rsid w:val="00605935"/>
    <w:rsid w:val="006118FA"/>
    <w:rsid w:val="0061360C"/>
    <w:rsid w:val="006136E8"/>
    <w:rsid w:val="006160AB"/>
    <w:rsid w:val="00616515"/>
    <w:rsid w:val="00617921"/>
    <w:rsid w:val="00617A98"/>
    <w:rsid w:val="00621C52"/>
    <w:rsid w:val="006232FB"/>
    <w:rsid w:val="00623517"/>
    <w:rsid w:val="00624082"/>
    <w:rsid w:val="006266C4"/>
    <w:rsid w:val="00636A62"/>
    <w:rsid w:val="00640FA8"/>
    <w:rsid w:val="00641974"/>
    <w:rsid w:val="0064267D"/>
    <w:rsid w:val="006427A8"/>
    <w:rsid w:val="00642FCE"/>
    <w:rsid w:val="00647FD4"/>
    <w:rsid w:val="00651E6A"/>
    <w:rsid w:val="00655A8F"/>
    <w:rsid w:val="00657F51"/>
    <w:rsid w:val="00660C74"/>
    <w:rsid w:val="00672C6D"/>
    <w:rsid w:val="00673F2D"/>
    <w:rsid w:val="00677C9E"/>
    <w:rsid w:val="0068299D"/>
    <w:rsid w:val="00683D83"/>
    <w:rsid w:val="00684678"/>
    <w:rsid w:val="00695360"/>
    <w:rsid w:val="006A798A"/>
    <w:rsid w:val="006B1A59"/>
    <w:rsid w:val="006B5C00"/>
    <w:rsid w:val="006B6AF3"/>
    <w:rsid w:val="006C0F51"/>
    <w:rsid w:val="006D0E05"/>
    <w:rsid w:val="006E021E"/>
    <w:rsid w:val="006E0CBB"/>
    <w:rsid w:val="006E28E8"/>
    <w:rsid w:val="006E310D"/>
    <w:rsid w:val="006E6216"/>
    <w:rsid w:val="006E6A57"/>
    <w:rsid w:val="006F0A15"/>
    <w:rsid w:val="006F47AF"/>
    <w:rsid w:val="006F6ABB"/>
    <w:rsid w:val="00700AC4"/>
    <w:rsid w:val="007076C5"/>
    <w:rsid w:val="007136DC"/>
    <w:rsid w:val="007150FE"/>
    <w:rsid w:val="007177D1"/>
    <w:rsid w:val="00722C75"/>
    <w:rsid w:val="00724004"/>
    <w:rsid w:val="007255FC"/>
    <w:rsid w:val="0072627D"/>
    <w:rsid w:val="007309E2"/>
    <w:rsid w:val="0073641F"/>
    <w:rsid w:val="00740EDB"/>
    <w:rsid w:val="007425AB"/>
    <w:rsid w:val="00743284"/>
    <w:rsid w:val="00744B4E"/>
    <w:rsid w:val="007473E7"/>
    <w:rsid w:val="00750365"/>
    <w:rsid w:val="007531AB"/>
    <w:rsid w:val="00755C70"/>
    <w:rsid w:val="0076458E"/>
    <w:rsid w:val="00766592"/>
    <w:rsid w:val="0077217B"/>
    <w:rsid w:val="00774E7F"/>
    <w:rsid w:val="00775BE3"/>
    <w:rsid w:val="00785722"/>
    <w:rsid w:val="007868C4"/>
    <w:rsid w:val="00791FC5"/>
    <w:rsid w:val="0079218E"/>
    <w:rsid w:val="00793845"/>
    <w:rsid w:val="00794154"/>
    <w:rsid w:val="00795821"/>
    <w:rsid w:val="007A07E5"/>
    <w:rsid w:val="007A290B"/>
    <w:rsid w:val="007A378A"/>
    <w:rsid w:val="007A3EC1"/>
    <w:rsid w:val="007A4266"/>
    <w:rsid w:val="007A432B"/>
    <w:rsid w:val="007B0900"/>
    <w:rsid w:val="007B0F66"/>
    <w:rsid w:val="007B12FC"/>
    <w:rsid w:val="007B1FB4"/>
    <w:rsid w:val="007B2B81"/>
    <w:rsid w:val="007B4CB3"/>
    <w:rsid w:val="007D0A82"/>
    <w:rsid w:val="007D10C2"/>
    <w:rsid w:val="007D2E7E"/>
    <w:rsid w:val="007E0D0F"/>
    <w:rsid w:val="007E1684"/>
    <w:rsid w:val="007E575C"/>
    <w:rsid w:val="007F4AF7"/>
    <w:rsid w:val="007F5B3B"/>
    <w:rsid w:val="007F5D59"/>
    <w:rsid w:val="007F6807"/>
    <w:rsid w:val="007F6E5E"/>
    <w:rsid w:val="007F7690"/>
    <w:rsid w:val="008009DB"/>
    <w:rsid w:val="008019BC"/>
    <w:rsid w:val="0080326D"/>
    <w:rsid w:val="008039E3"/>
    <w:rsid w:val="0080429C"/>
    <w:rsid w:val="00814335"/>
    <w:rsid w:val="008151EF"/>
    <w:rsid w:val="00822CE6"/>
    <w:rsid w:val="00824001"/>
    <w:rsid w:val="00825B96"/>
    <w:rsid w:val="008309C6"/>
    <w:rsid w:val="00832E66"/>
    <w:rsid w:val="00833E51"/>
    <w:rsid w:val="00833EB2"/>
    <w:rsid w:val="00836800"/>
    <w:rsid w:val="00836E14"/>
    <w:rsid w:val="0084089F"/>
    <w:rsid w:val="00843227"/>
    <w:rsid w:val="00845C2E"/>
    <w:rsid w:val="008475E6"/>
    <w:rsid w:val="008511E3"/>
    <w:rsid w:val="008545B5"/>
    <w:rsid w:val="00856E3A"/>
    <w:rsid w:val="008622DB"/>
    <w:rsid w:val="00862CFA"/>
    <w:rsid w:val="008724E2"/>
    <w:rsid w:val="0087512B"/>
    <w:rsid w:val="008753D4"/>
    <w:rsid w:val="00876FB3"/>
    <w:rsid w:val="00881FAA"/>
    <w:rsid w:val="0088202B"/>
    <w:rsid w:val="008825A2"/>
    <w:rsid w:val="0088442F"/>
    <w:rsid w:val="00887563"/>
    <w:rsid w:val="00890C06"/>
    <w:rsid w:val="00893F5A"/>
    <w:rsid w:val="008A0975"/>
    <w:rsid w:val="008A12E2"/>
    <w:rsid w:val="008A1F2F"/>
    <w:rsid w:val="008A24C4"/>
    <w:rsid w:val="008A5F09"/>
    <w:rsid w:val="008B0DB0"/>
    <w:rsid w:val="008B3BA4"/>
    <w:rsid w:val="008B5B96"/>
    <w:rsid w:val="008C0262"/>
    <w:rsid w:val="008C0F5C"/>
    <w:rsid w:val="008C5A15"/>
    <w:rsid w:val="008C5E43"/>
    <w:rsid w:val="008D0878"/>
    <w:rsid w:val="008D252E"/>
    <w:rsid w:val="008D3D36"/>
    <w:rsid w:val="008D5115"/>
    <w:rsid w:val="008D543D"/>
    <w:rsid w:val="008D6425"/>
    <w:rsid w:val="008E0321"/>
    <w:rsid w:val="008E34F0"/>
    <w:rsid w:val="008E4BB3"/>
    <w:rsid w:val="008E54C3"/>
    <w:rsid w:val="008E596F"/>
    <w:rsid w:val="008E7EF6"/>
    <w:rsid w:val="008F2D15"/>
    <w:rsid w:val="008F3A0D"/>
    <w:rsid w:val="008F6666"/>
    <w:rsid w:val="009050AC"/>
    <w:rsid w:val="00905651"/>
    <w:rsid w:val="00906E71"/>
    <w:rsid w:val="00910E23"/>
    <w:rsid w:val="00910F8C"/>
    <w:rsid w:val="00913F1F"/>
    <w:rsid w:val="00915574"/>
    <w:rsid w:val="0091616F"/>
    <w:rsid w:val="00922B10"/>
    <w:rsid w:val="00923E32"/>
    <w:rsid w:val="00924177"/>
    <w:rsid w:val="00925FEE"/>
    <w:rsid w:val="009268D8"/>
    <w:rsid w:val="00926D79"/>
    <w:rsid w:val="00930030"/>
    <w:rsid w:val="0093253C"/>
    <w:rsid w:val="00935CF7"/>
    <w:rsid w:val="00935EA4"/>
    <w:rsid w:val="009374D7"/>
    <w:rsid w:val="00944665"/>
    <w:rsid w:val="00946438"/>
    <w:rsid w:val="009466B6"/>
    <w:rsid w:val="00952186"/>
    <w:rsid w:val="00955243"/>
    <w:rsid w:val="009574C2"/>
    <w:rsid w:val="00962571"/>
    <w:rsid w:val="00964015"/>
    <w:rsid w:val="00967EE9"/>
    <w:rsid w:val="00970015"/>
    <w:rsid w:val="00972076"/>
    <w:rsid w:val="009729C2"/>
    <w:rsid w:val="0097307A"/>
    <w:rsid w:val="00974990"/>
    <w:rsid w:val="00976C1C"/>
    <w:rsid w:val="00981C92"/>
    <w:rsid w:val="00981CEF"/>
    <w:rsid w:val="0098520A"/>
    <w:rsid w:val="00986442"/>
    <w:rsid w:val="009923F7"/>
    <w:rsid w:val="00992B3A"/>
    <w:rsid w:val="0099440B"/>
    <w:rsid w:val="00994BD5"/>
    <w:rsid w:val="0099788A"/>
    <w:rsid w:val="00997F56"/>
    <w:rsid w:val="009A155A"/>
    <w:rsid w:val="009A207A"/>
    <w:rsid w:val="009A2347"/>
    <w:rsid w:val="009A2E25"/>
    <w:rsid w:val="009B4B17"/>
    <w:rsid w:val="009B5F23"/>
    <w:rsid w:val="009B7EE4"/>
    <w:rsid w:val="009C21DE"/>
    <w:rsid w:val="009C23A3"/>
    <w:rsid w:val="009C69F7"/>
    <w:rsid w:val="009C70BA"/>
    <w:rsid w:val="009D1536"/>
    <w:rsid w:val="009D185F"/>
    <w:rsid w:val="009D4195"/>
    <w:rsid w:val="009D4212"/>
    <w:rsid w:val="009D7887"/>
    <w:rsid w:val="009E0A2F"/>
    <w:rsid w:val="009E6EAD"/>
    <w:rsid w:val="009F12CB"/>
    <w:rsid w:val="009F7F2C"/>
    <w:rsid w:val="00A002A2"/>
    <w:rsid w:val="00A02808"/>
    <w:rsid w:val="00A036B3"/>
    <w:rsid w:val="00A07E26"/>
    <w:rsid w:val="00A10FF9"/>
    <w:rsid w:val="00A1316A"/>
    <w:rsid w:val="00A1327A"/>
    <w:rsid w:val="00A1472B"/>
    <w:rsid w:val="00A16A21"/>
    <w:rsid w:val="00A171B5"/>
    <w:rsid w:val="00A21D1C"/>
    <w:rsid w:val="00A222B2"/>
    <w:rsid w:val="00A23EFE"/>
    <w:rsid w:val="00A246FC"/>
    <w:rsid w:val="00A2641E"/>
    <w:rsid w:val="00A278DE"/>
    <w:rsid w:val="00A34FD8"/>
    <w:rsid w:val="00A37D01"/>
    <w:rsid w:val="00A44378"/>
    <w:rsid w:val="00A447FA"/>
    <w:rsid w:val="00A45E51"/>
    <w:rsid w:val="00A564B7"/>
    <w:rsid w:val="00A60CAE"/>
    <w:rsid w:val="00A6202B"/>
    <w:rsid w:val="00A628D4"/>
    <w:rsid w:val="00A62F77"/>
    <w:rsid w:val="00A630E6"/>
    <w:rsid w:val="00A6630F"/>
    <w:rsid w:val="00A706C2"/>
    <w:rsid w:val="00A70AE2"/>
    <w:rsid w:val="00A70C6F"/>
    <w:rsid w:val="00A720AA"/>
    <w:rsid w:val="00A72753"/>
    <w:rsid w:val="00A7346F"/>
    <w:rsid w:val="00A82BE6"/>
    <w:rsid w:val="00A87683"/>
    <w:rsid w:val="00A90016"/>
    <w:rsid w:val="00A9278F"/>
    <w:rsid w:val="00AA0181"/>
    <w:rsid w:val="00AA45C2"/>
    <w:rsid w:val="00AA59AD"/>
    <w:rsid w:val="00AA7C91"/>
    <w:rsid w:val="00AB0DA7"/>
    <w:rsid w:val="00AB593F"/>
    <w:rsid w:val="00AB5D9C"/>
    <w:rsid w:val="00AC3453"/>
    <w:rsid w:val="00AC40CE"/>
    <w:rsid w:val="00AC45CA"/>
    <w:rsid w:val="00AC58BF"/>
    <w:rsid w:val="00AC5EE4"/>
    <w:rsid w:val="00AC79D0"/>
    <w:rsid w:val="00AC7DED"/>
    <w:rsid w:val="00AD0013"/>
    <w:rsid w:val="00AD0CEC"/>
    <w:rsid w:val="00AD215D"/>
    <w:rsid w:val="00AD4F06"/>
    <w:rsid w:val="00AD553D"/>
    <w:rsid w:val="00AD5787"/>
    <w:rsid w:val="00AD6E92"/>
    <w:rsid w:val="00AE00FB"/>
    <w:rsid w:val="00AE2492"/>
    <w:rsid w:val="00AF108A"/>
    <w:rsid w:val="00AF292E"/>
    <w:rsid w:val="00AF2CDB"/>
    <w:rsid w:val="00B009F4"/>
    <w:rsid w:val="00B03D27"/>
    <w:rsid w:val="00B045F6"/>
    <w:rsid w:val="00B05A46"/>
    <w:rsid w:val="00B128B3"/>
    <w:rsid w:val="00B1400F"/>
    <w:rsid w:val="00B15199"/>
    <w:rsid w:val="00B16AA7"/>
    <w:rsid w:val="00B202C9"/>
    <w:rsid w:val="00B20AEC"/>
    <w:rsid w:val="00B20F09"/>
    <w:rsid w:val="00B20FB0"/>
    <w:rsid w:val="00B21434"/>
    <w:rsid w:val="00B243D5"/>
    <w:rsid w:val="00B32AB7"/>
    <w:rsid w:val="00B338EC"/>
    <w:rsid w:val="00B42AB0"/>
    <w:rsid w:val="00B52964"/>
    <w:rsid w:val="00B610D9"/>
    <w:rsid w:val="00B619BF"/>
    <w:rsid w:val="00B62E82"/>
    <w:rsid w:val="00B707B8"/>
    <w:rsid w:val="00B71B25"/>
    <w:rsid w:val="00B76ACE"/>
    <w:rsid w:val="00B76B58"/>
    <w:rsid w:val="00B774AF"/>
    <w:rsid w:val="00B77E95"/>
    <w:rsid w:val="00B84DF2"/>
    <w:rsid w:val="00B85653"/>
    <w:rsid w:val="00B8601E"/>
    <w:rsid w:val="00B903C1"/>
    <w:rsid w:val="00B90602"/>
    <w:rsid w:val="00B93329"/>
    <w:rsid w:val="00B933A9"/>
    <w:rsid w:val="00B94495"/>
    <w:rsid w:val="00BA3CAB"/>
    <w:rsid w:val="00BA52D9"/>
    <w:rsid w:val="00BA5D10"/>
    <w:rsid w:val="00BA62C1"/>
    <w:rsid w:val="00BA68B2"/>
    <w:rsid w:val="00BA70B8"/>
    <w:rsid w:val="00BB18BF"/>
    <w:rsid w:val="00BB2A4D"/>
    <w:rsid w:val="00BB331A"/>
    <w:rsid w:val="00BB346E"/>
    <w:rsid w:val="00BB4C37"/>
    <w:rsid w:val="00BD1822"/>
    <w:rsid w:val="00BD6FC7"/>
    <w:rsid w:val="00BD75C6"/>
    <w:rsid w:val="00BE141D"/>
    <w:rsid w:val="00BE2FE0"/>
    <w:rsid w:val="00BE3911"/>
    <w:rsid w:val="00BF0EDE"/>
    <w:rsid w:val="00BF3798"/>
    <w:rsid w:val="00C0427E"/>
    <w:rsid w:val="00C061C9"/>
    <w:rsid w:val="00C11813"/>
    <w:rsid w:val="00C11B2C"/>
    <w:rsid w:val="00C12E22"/>
    <w:rsid w:val="00C162B0"/>
    <w:rsid w:val="00C178F1"/>
    <w:rsid w:val="00C22E5B"/>
    <w:rsid w:val="00C274FB"/>
    <w:rsid w:val="00C3092D"/>
    <w:rsid w:val="00C32FE0"/>
    <w:rsid w:val="00C33EFF"/>
    <w:rsid w:val="00C353EE"/>
    <w:rsid w:val="00C44869"/>
    <w:rsid w:val="00C44BDB"/>
    <w:rsid w:val="00C44FB3"/>
    <w:rsid w:val="00C450EC"/>
    <w:rsid w:val="00C46FEB"/>
    <w:rsid w:val="00C503E1"/>
    <w:rsid w:val="00C507CB"/>
    <w:rsid w:val="00C51DD1"/>
    <w:rsid w:val="00C52039"/>
    <w:rsid w:val="00C540E6"/>
    <w:rsid w:val="00C55860"/>
    <w:rsid w:val="00C63C09"/>
    <w:rsid w:val="00C6418D"/>
    <w:rsid w:val="00C64340"/>
    <w:rsid w:val="00C66CB3"/>
    <w:rsid w:val="00C66F91"/>
    <w:rsid w:val="00C7032A"/>
    <w:rsid w:val="00C71904"/>
    <w:rsid w:val="00C74E80"/>
    <w:rsid w:val="00C75D98"/>
    <w:rsid w:val="00C77B21"/>
    <w:rsid w:val="00C807FD"/>
    <w:rsid w:val="00C8134F"/>
    <w:rsid w:val="00C820C5"/>
    <w:rsid w:val="00C83D55"/>
    <w:rsid w:val="00C8724B"/>
    <w:rsid w:val="00C8729D"/>
    <w:rsid w:val="00C8742D"/>
    <w:rsid w:val="00C965E8"/>
    <w:rsid w:val="00C9773B"/>
    <w:rsid w:val="00CA2209"/>
    <w:rsid w:val="00CA4FD7"/>
    <w:rsid w:val="00CB08F1"/>
    <w:rsid w:val="00CB1755"/>
    <w:rsid w:val="00CB42F6"/>
    <w:rsid w:val="00CC04E2"/>
    <w:rsid w:val="00CC1953"/>
    <w:rsid w:val="00CC1B96"/>
    <w:rsid w:val="00CD35BE"/>
    <w:rsid w:val="00CD42F8"/>
    <w:rsid w:val="00CE07DD"/>
    <w:rsid w:val="00CE3CB5"/>
    <w:rsid w:val="00CE43D3"/>
    <w:rsid w:val="00CE46A7"/>
    <w:rsid w:val="00CE5E8A"/>
    <w:rsid w:val="00CF1FCA"/>
    <w:rsid w:val="00CF5A38"/>
    <w:rsid w:val="00CF5A4B"/>
    <w:rsid w:val="00CF5A63"/>
    <w:rsid w:val="00CF6861"/>
    <w:rsid w:val="00CF7C35"/>
    <w:rsid w:val="00D04768"/>
    <w:rsid w:val="00D079E1"/>
    <w:rsid w:val="00D146C0"/>
    <w:rsid w:val="00D14C53"/>
    <w:rsid w:val="00D15EC9"/>
    <w:rsid w:val="00D209BF"/>
    <w:rsid w:val="00D21D7C"/>
    <w:rsid w:val="00D23FE8"/>
    <w:rsid w:val="00D300BE"/>
    <w:rsid w:val="00D328E1"/>
    <w:rsid w:val="00D35828"/>
    <w:rsid w:val="00D40AE1"/>
    <w:rsid w:val="00D42620"/>
    <w:rsid w:val="00D42AB6"/>
    <w:rsid w:val="00D50713"/>
    <w:rsid w:val="00D533A2"/>
    <w:rsid w:val="00D55AE1"/>
    <w:rsid w:val="00D6040E"/>
    <w:rsid w:val="00D60748"/>
    <w:rsid w:val="00D60CC0"/>
    <w:rsid w:val="00D61E0A"/>
    <w:rsid w:val="00D62221"/>
    <w:rsid w:val="00D6628A"/>
    <w:rsid w:val="00D67F63"/>
    <w:rsid w:val="00D76517"/>
    <w:rsid w:val="00D76C93"/>
    <w:rsid w:val="00D82E61"/>
    <w:rsid w:val="00D835D8"/>
    <w:rsid w:val="00D8449B"/>
    <w:rsid w:val="00D8555F"/>
    <w:rsid w:val="00D863A8"/>
    <w:rsid w:val="00D8693C"/>
    <w:rsid w:val="00D90BAE"/>
    <w:rsid w:val="00D94451"/>
    <w:rsid w:val="00D966B2"/>
    <w:rsid w:val="00D96B78"/>
    <w:rsid w:val="00DA007B"/>
    <w:rsid w:val="00DA7F22"/>
    <w:rsid w:val="00DA7FE6"/>
    <w:rsid w:val="00DB04CF"/>
    <w:rsid w:val="00DB3572"/>
    <w:rsid w:val="00DB439F"/>
    <w:rsid w:val="00DB5F75"/>
    <w:rsid w:val="00DB72F6"/>
    <w:rsid w:val="00DC03E4"/>
    <w:rsid w:val="00DC07EC"/>
    <w:rsid w:val="00DC3F44"/>
    <w:rsid w:val="00DC7FFB"/>
    <w:rsid w:val="00DD1F8F"/>
    <w:rsid w:val="00DD2E32"/>
    <w:rsid w:val="00DD3ECD"/>
    <w:rsid w:val="00DD46FF"/>
    <w:rsid w:val="00DD75F5"/>
    <w:rsid w:val="00DE4D0C"/>
    <w:rsid w:val="00DE7313"/>
    <w:rsid w:val="00DE7B4D"/>
    <w:rsid w:val="00DE7FC3"/>
    <w:rsid w:val="00DF276C"/>
    <w:rsid w:val="00DF4B97"/>
    <w:rsid w:val="00E018B3"/>
    <w:rsid w:val="00E04271"/>
    <w:rsid w:val="00E0693D"/>
    <w:rsid w:val="00E10068"/>
    <w:rsid w:val="00E141AE"/>
    <w:rsid w:val="00E14992"/>
    <w:rsid w:val="00E16400"/>
    <w:rsid w:val="00E165CD"/>
    <w:rsid w:val="00E2129A"/>
    <w:rsid w:val="00E26C35"/>
    <w:rsid w:val="00E26F5A"/>
    <w:rsid w:val="00E37E00"/>
    <w:rsid w:val="00E43B35"/>
    <w:rsid w:val="00E536C8"/>
    <w:rsid w:val="00E55C00"/>
    <w:rsid w:val="00E56907"/>
    <w:rsid w:val="00E57345"/>
    <w:rsid w:val="00E608EE"/>
    <w:rsid w:val="00E63854"/>
    <w:rsid w:val="00E66B5E"/>
    <w:rsid w:val="00E716C3"/>
    <w:rsid w:val="00E72038"/>
    <w:rsid w:val="00E726D3"/>
    <w:rsid w:val="00E748D3"/>
    <w:rsid w:val="00E74F27"/>
    <w:rsid w:val="00E76D4F"/>
    <w:rsid w:val="00E808A1"/>
    <w:rsid w:val="00E903A1"/>
    <w:rsid w:val="00E92845"/>
    <w:rsid w:val="00E93750"/>
    <w:rsid w:val="00E9793B"/>
    <w:rsid w:val="00EA122B"/>
    <w:rsid w:val="00EA2D42"/>
    <w:rsid w:val="00EA60C6"/>
    <w:rsid w:val="00EB64DD"/>
    <w:rsid w:val="00EC364E"/>
    <w:rsid w:val="00EC46FA"/>
    <w:rsid w:val="00EC4CA9"/>
    <w:rsid w:val="00EC533B"/>
    <w:rsid w:val="00EC7159"/>
    <w:rsid w:val="00EC7D12"/>
    <w:rsid w:val="00ED0CF7"/>
    <w:rsid w:val="00ED2C98"/>
    <w:rsid w:val="00ED3C5C"/>
    <w:rsid w:val="00ED5F7F"/>
    <w:rsid w:val="00EE060A"/>
    <w:rsid w:val="00EE16D5"/>
    <w:rsid w:val="00EE2E9F"/>
    <w:rsid w:val="00EE4695"/>
    <w:rsid w:val="00EE6B9E"/>
    <w:rsid w:val="00EE7C26"/>
    <w:rsid w:val="00EF1810"/>
    <w:rsid w:val="00EF4382"/>
    <w:rsid w:val="00EF4648"/>
    <w:rsid w:val="00EF5084"/>
    <w:rsid w:val="00EF54ED"/>
    <w:rsid w:val="00EF5C14"/>
    <w:rsid w:val="00F02014"/>
    <w:rsid w:val="00F0329D"/>
    <w:rsid w:val="00F034F2"/>
    <w:rsid w:val="00F03521"/>
    <w:rsid w:val="00F075ED"/>
    <w:rsid w:val="00F103C8"/>
    <w:rsid w:val="00F10A93"/>
    <w:rsid w:val="00F10CA6"/>
    <w:rsid w:val="00F128E4"/>
    <w:rsid w:val="00F138BB"/>
    <w:rsid w:val="00F17017"/>
    <w:rsid w:val="00F20BA1"/>
    <w:rsid w:val="00F21179"/>
    <w:rsid w:val="00F23A5F"/>
    <w:rsid w:val="00F23E17"/>
    <w:rsid w:val="00F23F43"/>
    <w:rsid w:val="00F25DC1"/>
    <w:rsid w:val="00F27764"/>
    <w:rsid w:val="00F27D4D"/>
    <w:rsid w:val="00F304FA"/>
    <w:rsid w:val="00F3054A"/>
    <w:rsid w:val="00F33594"/>
    <w:rsid w:val="00F341DA"/>
    <w:rsid w:val="00F36D75"/>
    <w:rsid w:val="00F36F2D"/>
    <w:rsid w:val="00F44A93"/>
    <w:rsid w:val="00F47EB3"/>
    <w:rsid w:val="00F50D14"/>
    <w:rsid w:val="00F52ED7"/>
    <w:rsid w:val="00F566C6"/>
    <w:rsid w:val="00F65AF1"/>
    <w:rsid w:val="00F70D6C"/>
    <w:rsid w:val="00F70FE9"/>
    <w:rsid w:val="00F72A66"/>
    <w:rsid w:val="00F7423D"/>
    <w:rsid w:val="00F771E3"/>
    <w:rsid w:val="00F7727C"/>
    <w:rsid w:val="00F81091"/>
    <w:rsid w:val="00F811DE"/>
    <w:rsid w:val="00F84773"/>
    <w:rsid w:val="00F868D3"/>
    <w:rsid w:val="00F96CFA"/>
    <w:rsid w:val="00F97AB1"/>
    <w:rsid w:val="00FA505A"/>
    <w:rsid w:val="00FA7983"/>
    <w:rsid w:val="00FB01C5"/>
    <w:rsid w:val="00FB37AA"/>
    <w:rsid w:val="00FB48F0"/>
    <w:rsid w:val="00FC0F23"/>
    <w:rsid w:val="00FC4B80"/>
    <w:rsid w:val="00FD050F"/>
    <w:rsid w:val="00FD1848"/>
    <w:rsid w:val="00FD1F43"/>
    <w:rsid w:val="00FD2751"/>
    <w:rsid w:val="00FD5396"/>
    <w:rsid w:val="00FD574C"/>
    <w:rsid w:val="00FD5BEE"/>
    <w:rsid w:val="00FE6A87"/>
    <w:rsid w:val="00FE6ED9"/>
    <w:rsid w:val="00FE7082"/>
    <w:rsid w:val="00FF0D61"/>
    <w:rsid w:val="00FF0F9C"/>
    <w:rsid w:val="00FF12B8"/>
    <w:rsid w:val="00FF3ABF"/>
    <w:rsid w:val="00FF57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458E2C6"/>
  <w15:docId w15:val="{D03C3327-225E-4623-8454-9E90F17D2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3AEE"/>
    <w:rPr>
      <w:sz w:val="28"/>
      <w:szCs w:val="28"/>
    </w:rPr>
  </w:style>
  <w:style w:type="paragraph" w:styleId="Heading1">
    <w:name w:val="heading 1"/>
    <w:basedOn w:val="Normal"/>
    <w:next w:val="Normal"/>
    <w:link w:val="Heading1Char"/>
    <w:uiPriority w:val="99"/>
    <w:qFormat/>
    <w:rsid w:val="004F2435"/>
    <w:pPr>
      <w:outlineLvl w:val="0"/>
    </w:pPr>
    <w:rPr>
      <w:rFonts w:eastAsia="Times New Roman"/>
      <w:b/>
      <w:bCs/>
      <w:sz w:val="48"/>
      <w:szCs w:val="48"/>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F2435"/>
    <w:rPr>
      <w:rFonts w:eastAsia="Times New Roman"/>
      <w:b/>
      <w:bCs/>
      <w:sz w:val="48"/>
      <w:szCs w:val="48"/>
      <w:lang w:eastAsia="en-AU"/>
    </w:rPr>
  </w:style>
  <w:style w:type="paragraph" w:styleId="ListParagraph">
    <w:name w:val="List Paragraph"/>
    <w:basedOn w:val="Normal"/>
    <w:uiPriority w:val="99"/>
    <w:qFormat/>
    <w:rsid w:val="000F3AEE"/>
    <w:pPr>
      <w:ind w:left="720"/>
    </w:pPr>
  </w:style>
  <w:style w:type="table" w:styleId="TableGrid">
    <w:name w:val="Table Grid"/>
    <w:basedOn w:val="TableNormal"/>
    <w:uiPriority w:val="99"/>
    <w:rsid w:val="000F3AEE"/>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rsid w:val="00F771E3"/>
    <w:pPr>
      <w:spacing w:before="120"/>
      <w:ind w:firstLine="720"/>
      <w:jc w:val="both"/>
    </w:pPr>
    <w:rPr>
      <w:rFonts w:ascii=".VnTime" w:eastAsia="Times New Roman" w:hAnsi=".VnTime" w:cs=".VnTime"/>
    </w:rPr>
  </w:style>
  <w:style w:type="character" w:customStyle="1" w:styleId="BodyTextIndentChar">
    <w:name w:val="Body Text Indent Char"/>
    <w:basedOn w:val="DefaultParagraphFont"/>
    <w:link w:val="BodyTextIndent"/>
    <w:uiPriority w:val="99"/>
    <w:locked/>
    <w:rsid w:val="00F771E3"/>
    <w:rPr>
      <w:rFonts w:ascii=".VnTime" w:hAnsi=".VnTime" w:cs=".VnTime"/>
      <w:sz w:val="20"/>
      <w:szCs w:val="20"/>
    </w:rPr>
  </w:style>
  <w:style w:type="paragraph" w:styleId="Header">
    <w:name w:val="header"/>
    <w:basedOn w:val="Normal"/>
    <w:link w:val="HeaderChar"/>
    <w:uiPriority w:val="99"/>
    <w:rsid w:val="00700AC4"/>
    <w:pPr>
      <w:tabs>
        <w:tab w:val="center" w:pos="4680"/>
        <w:tab w:val="right" w:pos="9360"/>
      </w:tabs>
    </w:pPr>
  </w:style>
  <w:style w:type="character" w:customStyle="1" w:styleId="HeaderChar">
    <w:name w:val="Header Char"/>
    <w:basedOn w:val="DefaultParagraphFont"/>
    <w:link w:val="Header"/>
    <w:uiPriority w:val="99"/>
    <w:locked/>
    <w:rsid w:val="00700AC4"/>
  </w:style>
  <w:style w:type="paragraph" w:styleId="Footer">
    <w:name w:val="footer"/>
    <w:basedOn w:val="Normal"/>
    <w:link w:val="FooterChar"/>
    <w:uiPriority w:val="99"/>
    <w:rsid w:val="00700AC4"/>
    <w:pPr>
      <w:tabs>
        <w:tab w:val="center" w:pos="4680"/>
        <w:tab w:val="right" w:pos="9360"/>
      </w:tabs>
    </w:pPr>
  </w:style>
  <w:style w:type="character" w:customStyle="1" w:styleId="FooterChar">
    <w:name w:val="Footer Char"/>
    <w:basedOn w:val="DefaultParagraphFont"/>
    <w:link w:val="Footer"/>
    <w:uiPriority w:val="99"/>
    <w:locked/>
    <w:rsid w:val="00700AC4"/>
  </w:style>
  <w:style w:type="paragraph" w:styleId="NormalWeb">
    <w:name w:val="Normal (Web)"/>
    <w:basedOn w:val="Normal"/>
    <w:link w:val="NormalWebChar"/>
    <w:uiPriority w:val="99"/>
    <w:rsid w:val="001E4FAE"/>
    <w:pPr>
      <w:spacing w:before="100" w:beforeAutospacing="1" w:after="100" w:afterAutospacing="1"/>
    </w:pPr>
    <w:rPr>
      <w:rFonts w:eastAsia="Times New Roman"/>
      <w:sz w:val="24"/>
      <w:szCs w:val="24"/>
    </w:rPr>
  </w:style>
  <w:style w:type="character" w:customStyle="1" w:styleId="NormalWebChar">
    <w:name w:val="Normal (Web) Char"/>
    <w:link w:val="NormalWeb"/>
    <w:uiPriority w:val="99"/>
    <w:locked/>
    <w:rsid w:val="001E4FAE"/>
    <w:rPr>
      <w:rFonts w:eastAsia="Times New Roman"/>
      <w:sz w:val="24"/>
      <w:szCs w:val="24"/>
    </w:rPr>
  </w:style>
  <w:style w:type="paragraph" w:styleId="NoSpacing">
    <w:name w:val="No Spacing"/>
    <w:uiPriority w:val="99"/>
    <w:qFormat/>
    <w:rsid w:val="0048746E"/>
    <w:rPr>
      <w:rFonts w:ascii="Calibri" w:eastAsia="Times New Roman" w:hAnsi="Calibri" w:cs="Calibri"/>
    </w:rPr>
  </w:style>
  <w:style w:type="paragraph" w:styleId="BalloonText">
    <w:name w:val="Balloon Text"/>
    <w:basedOn w:val="Normal"/>
    <w:link w:val="BalloonTextChar"/>
    <w:uiPriority w:val="99"/>
    <w:semiHidden/>
    <w:rsid w:val="00124BC7"/>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124BC7"/>
    <w:rPr>
      <w:rFonts w:ascii="Segoe UI" w:hAnsi="Segoe UI" w:cs="Segoe UI"/>
      <w:sz w:val="18"/>
      <w:szCs w:val="18"/>
    </w:rPr>
  </w:style>
  <w:style w:type="character" w:customStyle="1" w:styleId="NormalWebChar1">
    <w:name w:val="Normal (Web) Char1"/>
    <w:aliases w:val="Normal (Web) Char Char"/>
    <w:uiPriority w:val="99"/>
    <w:locked/>
    <w:rsid w:val="00F65AF1"/>
    <w:rPr>
      <w:sz w:val="24"/>
      <w:szCs w:val="24"/>
    </w:rPr>
  </w:style>
  <w:style w:type="character" w:customStyle="1" w:styleId="Bodytext">
    <w:name w:val="Body text_"/>
    <w:link w:val="BodyText1"/>
    <w:uiPriority w:val="99"/>
    <w:locked/>
    <w:rsid w:val="00DE7FC3"/>
    <w:rPr>
      <w:sz w:val="25"/>
      <w:szCs w:val="25"/>
      <w:shd w:val="clear" w:color="auto" w:fill="FFFFFF"/>
    </w:rPr>
  </w:style>
  <w:style w:type="paragraph" w:customStyle="1" w:styleId="BodyText1">
    <w:name w:val="Body Text1"/>
    <w:basedOn w:val="Normal"/>
    <w:link w:val="Bodytext"/>
    <w:uiPriority w:val="99"/>
    <w:rsid w:val="00DE7FC3"/>
    <w:pPr>
      <w:widowControl w:val="0"/>
      <w:shd w:val="clear" w:color="auto" w:fill="FFFFFF"/>
      <w:spacing w:after="540" w:line="298" w:lineRule="exact"/>
      <w:jc w:val="center"/>
    </w:pPr>
    <w:rPr>
      <w:sz w:val="25"/>
      <w:szCs w:val="25"/>
    </w:rPr>
  </w:style>
  <w:style w:type="character" w:styleId="FootnoteReference">
    <w:name w:val="footnote reference"/>
    <w:aliases w:val="ftref Char Char,Footnote Char Char,Ref Char Char,de nota al pie Char Char,Footnote text Char Char,Footnote text + 13 pt Char Char,Footnote Text1 Char Char,BearingPoint Char Char,16 Point Char Char,Superscript 6 Point Char Char,ftref"/>
    <w:basedOn w:val="DefaultParagraphFont"/>
    <w:link w:val="ftrefChar"/>
    <w:uiPriority w:val="99"/>
    <w:semiHidden/>
    <w:locked/>
    <w:rsid w:val="00DE7FC3"/>
    <w:rPr>
      <w:vertAlign w:val="superscript"/>
    </w:rPr>
  </w:style>
  <w:style w:type="paragraph" w:customStyle="1" w:styleId="ftrefChar">
    <w:name w:val="ftref Char"/>
    <w:aliases w:val="Footnote Char,Ref Char,de nota al pie Char,Footnote text Char,Footnote text + 13 pt Char,Footnote Text1 Char,BearingPoint Char,16 Point Char,Superscript 6 Point Char,fr Char,Footnote + Arial Char,10 pt Char,Black Char"/>
    <w:basedOn w:val="Normal"/>
    <w:next w:val="Normal"/>
    <w:link w:val="FootnoteReference"/>
    <w:uiPriority w:val="99"/>
    <w:rsid w:val="00DE7FC3"/>
    <w:pPr>
      <w:spacing w:after="160" w:line="240" w:lineRule="exact"/>
    </w:pPr>
    <w:rPr>
      <w:sz w:val="20"/>
      <w:szCs w:val="20"/>
      <w:vertAlign w:val="superscript"/>
    </w:rPr>
  </w:style>
  <w:style w:type="paragraph" w:customStyle="1" w:styleId="BodyText2">
    <w:name w:val="Body Text2"/>
    <w:basedOn w:val="Normal"/>
    <w:uiPriority w:val="99"/>
    <w:rsid w:val="00C0427E"/>
    <w:pPr>
      <w:widowControl w:val="0"/>
      <w:shd w:val="clear" w:color="auto" w:fill="FFFFFF"/>
      <w:spacing w:after="540" w:line="298" w:lineRule="exact"/>
      <w:jc w:val="center"/>
    </w:pPr>
    <w:rPr>
      <w:sz w:val="25"/>
      <w:szCs w:val="25"/>
    </w:rPr>
  </w:style>
  <w:style w:type="paragraph" w:customStyle="1" w:styleId="CharCharCharChar">
    <w:name w:val="Char Char Char Char"/>
    <w:basedOn w:val="Normal"/>
    <w:rsid w:val="00FA505A"/>
    <w:pPr>
      <w:pageBreakBefore/>
      <w:spacing w:before="100" w:beforeAutospacing="1" w:after="100" w:afterAutospacing="1"/>
    </w:pPr>
    <w:rPr>
      <w:rFonts w:ascii=".VnArial" w:eastAsia=".VnTime" w:hAnsi=".VnArial" w:cs=".VnTime"/>
      <w:sz w:val="20"/>
      <w:szCs w:val="20"/>
    </w:rPr>
  </w:style>
  <w:style w:type="character" w:styleId="CommentReference">
    <w:name w:val="annotation reference"/>
    <w:basedOn w:val="DefaultParagraphFont"/>
    <w:uiPriority w:val="99"/>
    <w:semiHidden/>
    <w:unhideWhenUsed/>
    <w:rsid w:val="00651E6A"/>
    <w:rPr>
      <w:sz w:val="16"/>
      <w:szCs w:val="16"/>
    </w:rPr>
  </w:style>
  <w:style w:type="paragraph" w:styleId="CommentText">
    <w:name w:val="annotation text"/>
    <w:basedOn w:val="Normal"/>
    <w:link w:val="CommentTextChar"/>
    <w:uiPriority w:val="99"/>
    <w:semiHidden/>
    <w:unhideWhenUsed/>
    <w:rsid w:val="00651E6A"/>
    <w:rPr>
      <w:sz w:val="20"/>
      <w:szCs w:val="20"/>
    </w:rPr>
  </w:style>
  <w:style w:type="character" w:customStyle="1" w:styleId="CommentTextChar">
    <w:name w:val="Comment Text Char"/>
    <w:basedOn w:val="DefaultParagraphFont"/>
    <w:link w:val="CommentText"/>
    <w:uiPriority w:val="99"/>
    <w:semiHidden/>
    <w:rsid w:val="00651E6A"/>
    <w:rPr>
      <w:sz w:val="20"/>
      <w:szCs w:val="20"/>
    </w:rPr>
  </w:style>
  <w:style w:type="paragraph" w:styleId="CommentSubject">
    <w:name w:val="annotation subject"/>
    <w:basedOn w:val="CommentText"/>
    <w:next w:val="CommentText"/>
    <w:link w:val="CommentSubjectChar"/>
    <w:uiPriority w:val="99"/>
    <w:semiHidden/>
    <w:unhideWhenUsed/>
    <w:rsid w:val="00651E6A"/>
    <w:rPr>
      <w:b/>
      <w:bCs/>
    </w:rPr>
  </w:style>
  <w:style w:type="character" w:customStyle="1" w:styleId="CommentSubjectChar">
    <w:name w:val="Comment Subject Char"/>
    <w:basedOn w:val="CommentTextChar"/>
    <w:link w:val="CommentSubject"/>
    <w:uiPriority w:val="99"/>
    <w:semiHidden/>
    <w:rsid w:val="00651E6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B0D41A-29F0-46CE-9AD4-823DB76EC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1289</Words>
  <Characters>7352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HỘI ĐỒNG NHÂN DÂN</vt:lpstr>
    </vt:vector>
  </TitlesOfParts>
  <Company>minhtuan6990@gmail.com / 01686898975</Company>
  <LinksUpToDate>false</LinksUpToDate>
  <CharactersWithSpaces>8624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ĐỒNG NHÂN DÂN</dc:title>
  <dc:subject/>
  <dc:creator>Windows User</dc:creator>
  <cp:keywords/>
  <dc:description/>
  <cp:lastModifiedBy>admin</cp:lastModifiedBy>
  <cp:revision>64</cp:revision>
  <cp:lastPrinted>2025-10-01T09:00:00Z</cp:lastPrinted>
  <dcterms:created xsi:type="dcterms:W3CDTF">2025-10-01T09:02:00Z</dcterms:created>
  <dcterms:modified xsi:type="dcterms:W3CDTF">2025-10-07T06:34:00Z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e4c3349b-953b-4e58-8648-b547fba2e62b</vt:lpwstr>
  </property>
</Properties>
</file>